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22A" w:rsidRDefault="00BA122A">
      <w:pPr>
        <w:pStyle w:val="BodyText"/>
        <w:rPr>
          <w:rFonts w:ascii="Times New Roman"/>
          <w:sz w:val="20"/>
        </w:rPr>
      </w:pPr>
    </w:p>
    <w:p w:rsidR="00BA122A" w:rsidRDefault="00BA122A">
      <w:pPr>
        <w:pStyle w:val="BodyText"/>
        <w:rPr>
          <w:rFonts w:ascii="Times New Roman"/>
          <w:sz w:val="20"/>
        </w:rPr>
      </w:pPr>
    </w:p>
    <w:p w:rsidR="00BA122A" w:rsidRDefault="00BA122A">
      <w:pPr>
        <w:pStyle w:val="BodyText"/>
        <w:rPr>
          <w:rFonts w:ascii="Times New Roman"/>
          <w:sz w:val="20"/>
        </w:rPr>
      </w:pPr>
    </w:p>
    <w:p w:rsidR="00BA122A" w:rsidRDefault="00BA122A">
      <w:pPr>
        <w:pStyle w:val="BodyText"/>
        <w:rPr>
          <w:rFonts w:ascii="Times New Roman"/>
          <w:sz w:val="20"/>
        </w:rPr>
      </w:pPr>
    </w:p>
    <w:p w:rsidR="00BA122A" w:rsidRDefault="00BA122A">
      <w:pPr>
        <w:rPr>
          <w:rFonts w:ascii="Times New Roman"/>
          <w:sz w:val="20"/>
        </w:rPr>
        <w:sectPr w:rsidR="00BA122A">
          <w:type w:val="continuous"/>
          <w:pgSz w:w="11910" w:h="16840"/>
          <w:pgMar w:top="240" w:right="1340" w:bottom="280" w:left="660" w:header="720" w:footer="720" w:gutter="0"/>
          <w:cols w:space="720"/>
        </w:sectPr>
      </w:pPr>
    </w:p>
    <w:p w:rsidR="00BA122A" w:rsidRDefault="00BA122A">
      <w:pPr>
        <w:pStyle w:val="BodyText"/>
        <w:rPr>
          <w:rFonts w:ascii="Times New Roman"/>
          <w:sz w:val="26"/>
        </w:rPr>
      </w:pPr>
    </w:p>
    <w:p w:rsidR="00BA122A" w:rsidRDefault="00BA122A">
      <w:pPr>
        <w:pStyle w:val="BodyText"/>
        <w:rPr>
          <w:rFonts w:ascii="Times New Roman"/>
          <w:sz w:val="26"/>
        </w:rPr>
      </w:pPr>
    </w:p>
    <w:p w:rsidR="00BA122A" w:rsidRDefault="00BA122A">
      <w:pPr>
        <w:pStyle w:val="BodyText"/>
        <w:spacing w:before="11"/>
        <w:rPr>
          <w:rFonts w:ascii="Times New Roman"/>
          <w:sz w:val="23"/>
        </w:rPr>
      </w:pPr>
    </w:p>
    <w:p w:rsidR="000101CE" w:rsidRDefault="00D4064F" w:rsidP="000101CE">
      <w:pPr>
        <w:pStyle w:val="Heading1"/>
        <w:jc w:val="center"/>
      </w:pPr>
      <w:r>
        <w:rPr>
          <w:noProof/>
          <w:lang w:val="en-GB" w:eastAsia="en-GB"/>
        </w:rPr>
        <w:drawing>
          <wp:anchor distT="0" distB="0" distL="0" distR="0" simplePos="0" relativeHeight="15728640" behindDoc="0" locked="0" layoutInCell="1" allowOverlap="1">
            <wp:simplePos x="0" y="0"/>
            <wp:positionH relativeFrom="page">
              <wp:posOffset>482600</wp:posOffset>
            </wp:positionH>
            <wp:positionV relativeFrom="paragraph">
              <wp:posOffset>-1137931</wp:posOffset>
            </wp:positionV>
            <wp:extent cx="977900" cy="106120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977900" cy="1061203"/>
                    </a:xfrm>
                    <a:prstGeom prst="rect">
                      <a:avLst/>
                    </a:prstGeom>
                  </pic:spPr>
                </pic:pic>
              </a:graphicData>
            </a:graphic>
          </wp:anchor>
        </w:drawing>
      </w:r>
      <w:r w:rsidR="000101CE">
        <w:t xml:space="preserve">                                           </w:t>
      </w:r>
    </w:p>
    <w:p w:rsidR="00BA122A" w:rsidRDefault="000101CE" w:rsidP="000101CE">
      <w:pPr>
        <w:pStyle w:val="Heading1"/>
      </w:pPr>
      <w:r>
        <w:t xml:space="preserve">  </w:t>
      </w:r>
      <w:r w:rsidR="00D4064F">
        <w:t>Introduction</w:t>
      </w:r>
    </w:p>
    <w:p w:rsidR="00BA122A" w:rsidRDefault="00D4064F">
      <w:pPr>
        <w:pStyle w:val="BodyText"/>
        <w:spacing w:before="4"/>
        <w:rPr>
          <w:b/>
          <w:sz w:val="21"/>
        </w:rPr>
      </w:pPr>
      <w:r>
        <w:br w:type="column"/>
      </w:r>
    </w:p>
    <w:p w:rsidR="00BA122A" w:rsidRPr="000101CE" w:rsidRDefault="00D4064F" w:rsidP="000101CE">
      <w:pPr>
        <w:ind w:left="100"/>
        <w:rPr>
          <w:b/>
        </w:rPr>
        <w:sectPr w:rsidR="00BA122A" w:rsidRPr="000101CE">
          <w:type w:val="continuous"/>
          <w:pgSz w:w="11910" w:h="16840"/>
          <w:pgMar w:top="240" w:right="1340" w:bottom="280" w:left="660" w:header="720" w:footer="720" w:gutter="0"/>
          <w:cols w:num="2" w:space="720" w:equalWidth="0">
            <w:col w:w="2381" w:space="1050"/>
            <w:col w:w="6479"/>
          </w:cols>
        </w:sectPr>
      </w:pPr>
      <w:r>
        <w:rPr>
          <w:b/>
        </w:rPr>
        <w:t>Lockdown Procedures Policy</w:t>
      </w:r>
      <w:bookmarkStart w:id="0" w:name="_GoBack"/>
      <w:bookmarkEnd w:id="0"/>
    </w:p>
    <w:p w:rsidR="00BA122A" w:rsidRDefault="00BA122A">
      <w:pPr>
        <w:pStyle w:val="BodyText"/>
        <w:spacing w:before="3"/>
        <w:rPr>
          <w:b/>
          <w:sz w:val="20"/>
        </w:rPr>
      </w:pPr>
    </w:p>
    <w:p w:rsidR="00BA122A" w:rsidRDefault="00D4064F">
      <w:pPr>
        <w:pStyle w:val="BodyText"/>
        <w:spacing w:before="101" w:line="278" w:lineRule="auto"/>
        <w:ind w:left="780" w:right="210"/>
      </w:pPr>
      <w:r>
        <w:t>Parents and carers trust our school to keep their children safe. This document is designed to help us:</w:t>
      </w:r>
    </w:p>
    <w:p w:rsidR="00BA122A" w:rsidRDefault="00BA122A">
      <w:pPr>
        <w:pStyle w:val="BodyText"/>
        <w:rPr>
          <w:sz w:val="25"/>
        </w:rPr>
      </w:pPr>
    </w:p>
    <w:p w:rsidR="00BA122A" w:rsidRDefault="00D4064F">
      <w:pPr>
        <w:pStyle w:val="ListParagraph"/>
        <w:numPr>
          <w:ilvl w:val="0"/>
          <w:numId w:val="1"/>
        </w:numPr>
        <w:tabs>
          <w:tab w:val="left" w:pos="1500"/>
          <w:tab w:val="left" w:pos="1501"/>
        </w:tabs>
        <w:spacing w:before="0"/>
        <w:ind w:hanging="361"/>
      </w:pPr>
      <w:r>
        <w:t>Develop and review a lockdown</w:t>
      </w:r>
      <w:r>
        <w:rPr>
          <w:spacing w:val="-6"/>
        </w:rPr>
        <w:t xml:space="preserve"> </w:t>
      </w:r>
      <w:r>
        <w:t>plan,</w:t>
      </w:r>
    </w:p>
    <w:p w:rsidR="00BA122A" w:rsidRDefault="00D4064F">
      <w:pPr>
        <w:pStyle w:val="ListParagraph"/>
        <w:numPr>
          <w:ilvl w:val="0"/>
          <w:numId w:val="1"/>
        </w:numPr>
        <w:tabs>
          <w:tab w:val="left" w:pos="1500"/>
          <w:tab w:val="left" w:pos="1501"/>
        </w:tabs>
        <w:ind w:hanging="361"/>
      </w:pPr>
      <w:r>
        <w:t>Provide information to all staff who could become involved in an</w:t>
      </w:r>
      <w:r>
        <w:rPr>
          <w:spacing w:val="-19"/>
        </w:rPr>
        <w:t xml:space="preserve"> </w:t>
      </w:r>
      <w:r>
        <w:t>incident,</w:t>
      </w:r>
    </w:p>
    <w:p w:rsidR="00BA122A" w:rsidRDefault="00D4064F">
      <w:pPr>
        <w:pStyle w:val="ListParagraph"/>
        <w:numPr>
          <w:ilvl w:val="0"/>
          <w:numId w:val="1"/>
        </w:numPr>
        <w:tabs>
          <w:tab w:val="left" w:pos="1500"/>
          <w:tab w:val="left" w:pos="1501"/>
        </w:tabs>
        <w:spacing w:before="19" w:line="254" w:lineRule="auto"/>
        <w:ind w:right="151"/>
      </w:pPr>
      <w:r>
        <w:t>Help staff to educate and inform the pupils and indeed their parents about what to do in such a</w:t>
      </w:r>
      <w:r>
        <w:rPr>
          <w:spacing w:val="-9"/>
        </w:rPr>
        <w:t xml:space="preserve"> </w:t>
      </w:r>
      <w:r>
        <w:t>situation,</w:t>
      </w:r>
    </w:p>
    <w:p w:rsidR="00BA122A" w:rsidRDefault="00BA122A">
      <w:pPr>
        <w:pStyle w:val="BodyText"/>
        <w:rPr>
          <w:sz w:val="26"/>
        </w:rPr>
      </w:pPr>
    </w:p>
    <w:p w:rsidR="00BA122A" w:rsidRDefault="00D4064F">
      <w:pPr>
        <w:pStyle w:val="BodyText"/>
        <w:spacing w:before="162" w:line="276" w:lineRule="auto"/>
        <w:ind w:left="780" w:right="193"/>
      </w:pPr>
      <w:r>
        <w:t>Detailed actions and procedures are not only for use during such an incident but also for testing our readiness for such an incident.</w:t>
      </w:r>
    </w:p>
    <w:p w:rsidR="00BA122A" w:rsidRDefault="00BA122A">
      <w:pPr>
        <w:pStyle w:val="BodyText"/>
        <w:spacing w:before="2"/>
        <w:rPr>
          <w:sz w:val="25"/>
        </w:rPr>
      </w:pPr>
    </w:p>
    <w:p w:rsidR="00BA122A" w:rsidRDefault="00D4064F">
      <w:pPr>
        <w:pStyle w:val="BodyText"/>
        <w:spacing w:line="276" w:lineRule="auto"/>
        <w:ind w:left="780" w:right="103"/>
      </w:pPr>
      <w:r>
        <w:t>The advice from the Department for Education and the Cabinet Office reminds us “planning for emergencies can save lives. It can prevent an incident getting worse, provide confidence to staff, governors, parents, carers and pupils and</w:t>
      </w:r>
    </w:p>
    <w:p w:rsidR="00BA122A" w:rsidRDefault="00D4064F">
      <w:pPr>
        <w:pStyle w:val="BodyText"/>
        <w:spacing w:line="276" w:lineRule="auto"/>
        <w:ind w:left="780" w:right="232"/>
      </w:pPr>
      <w:r>
        <w:t>enhance your school’s reputation as a safe place to learn and work. Plans which deal with the consequences of large-scale emergencies also help staff to deal with the smaller (but nevertheless potentially distressing) incidents that schools can experience on a regular basis”.</w:t>
      </w:r>
    </w:p>
    <w:p w:rsidR="00BA122A" w:rsidRDefault="00BA122A">
      <w:pPr>
        <w:pStyle w:val="BodyText"/>
        <w:spacing w:before="4"/>
        <w:rPr>
          <w:sz w:val="25"/>
        </w:rPr>
      </w:pPr>
    </w:p>
    <w:p w:rsidR="00BA122A" w:rsidRDefault="00D4064F">
      <w:pPr>
        <w:pStyle w:val="BodyText"/>
        <w:spacing w:before="1" w:line="276" w:lineRule="auto"/>
        <w:ind w:left="780" w:right="331"/>
      </w:pPr>
      <w:r>
        <w:t>This is a document that every good school needs, every member of staff needs to understand, and no one ever wants to use.</w:t>
      </w:r>
    </w:p>
    <w:p w:rsidR="00BA122A" w:rsidRDefault="00BA122A">
      <w:pPr>
        <w:pStyle w:val="BodyText"/>
        <w:spacing w:before="3"/>
        <w:rPr>
          <w:sz w:val="20"/>
        </w:rPr>
      </w:pPr>
    </w:p>
    <w:p w:rsidR="00BA122A" w:rsidRDefault="00D4064F">
      <w:pPr>
        <w:pStyle w:val="BodyText"/>
        <w:spacing w:line="276" w:lineRule="auto"/>
        <w:ind w:left="780" w:right="555"/>
      </w:pPr>
      <w:r>
        <w:t>Whilst there is currently no statutory requirement for schools to develop a Lockdown Policy it is expected that schools will have Lockdown Procedures in place to support them to manage unexpected risks and threats.</w:t>
      </w:r>
    </w:p>
    <w:p w:rsidR="00BA122A" w:rsidRDefault="00D4064F">
      <w:pPr>
        <w:pStyle w:val="BodyText"/>
        <w:spacing w:line="276" w:lineRule="auto"/>
        <w:ind w:left="780" w:right="267"/>
      </w:pPr>
      <w:r>
        <w:t>Lockdown Procedures should be straightforward and concise and should be linked to your School’s Emergency Management Plan (S.E.M.P.) and Evacuation Policy and whole school Health and Safety Policy.</w:t>
      </w:r>
    </w:p>
    <w:p w:rsidR="00BA122A" w:rsidRDefault="00D4064F">
      <w:pPr>
        <w:pStyle w:val="BodyText"/>
        <w:spacing w:before="2" w:line="276" w:lineRule="auto"/>
        <w:ind w:left="780" w:right="720"/>
      </w:pPr>
      <w:r>
        <w:t>Lockdown Procedures may be activated in response to a number of reasons including:</w:t>
      </w:r>
    </w:p>
    <w:p w:rsidR="00BA122A" w:rsidRDefault="00D4064F">
      <w:pPr>
        <w:pStyle w:val="ListParagraph"/>
        <w:numPr>
          <w:ilvl w:val="0"/>
          <w:numId w:val="1"/>
        </w:numPr>
        <w:tabs>
          <w:tab w:val="left" w:pos="1500"/>
          <w:tab w:val="left" w:pos="1501"/>
        </w:tabs>
        <w:spacing w:before="0" w:line="269" w:lineRule="exact"/>
        <w:ind w:hanging="361"/>
      </w:pPr>
      <w:r>
        <w:t>A major fire or environmental emergency in the vicinity of the</w:t>
      </w:r>
      <w:r>
        <w:rPr>
          <w:spacing w:val="-15"/>
        </w:rPr>
        <w:t xml:space="preserve"> </w:t>
      </w:r>
      <w:r>
        <w:t>school</w:t>
      </w:r>
    </w:p>
    <w:p w:rsidR="00BA122A" w:rsidRDefault="00D4064F">
      <w:pPr>
        <w:pStyle w:val="ListParagraph"/>
        <w:numPr>
          <w:ilvl w:val="0"/>
          <w:numId w:val="1"/>
        </w:numPr>
        <w:tabs>
          <w:tab w:val="left" w:pos="1500"/>
          <w:tab w:val="left" w:pos="1501"/>
        </w:tabs>
        <w:ind w:hanging="361"/>
      </w:pPr>
      <w:r>
        <w:t>Severe weather</w:t>
      </w:r>
      <w:r>
        <w:rPr>
          <w:spacing w:val="-3"/>
        </w:rPr>
        <w:t xml:space="preserve"> </w:t>
      </w:r>
      <w:r>
        <w:t>conditions</w:t>
      </w:r>
    </w:p>
    <w:p w:rsidR="00BA122A" w:rsidRDefault="00D4064F">
      <w:pPr>
        <w:pStyle w:val="ListParagraph"/>
        <w:numPr>
          <w:ilvl w:val="0"/>
          <w:numId w:val="1"/>
        </w:numPr>
        <w:tabs>
          <w:tab w:val="left" w:pos="1500"/>
          <w:tab w:val="left" w:pos="1501"/>
        </w:tabs>
        <w:spacing w:before="19" w:line="259" w:lineRule="auto"/>
        <w:ind w:right="312"/>
      </w:pPr>
      <w:r>
        <w:t>A disturbance in the local community, with the potential to pose a risk to staff and pupils in the school, this may be community disturbances, dangerous dogs</w:t>
      </w:r>
      <w:r>
        <w:rPr>
          <w:spacing w:val="-2"/>
        </w:rPr>
        <w:t xml:space="preserve"> </w:t>
      </w:r>
      <w:proofErr w:type="spellStart"/>
      <w:r>
        <w:t>etc</w:t>
      </w:r>
      <w:proofErr w:type="spellEnd"/>
    </w:p>
    <w:p w:rsidR="00BA122A" w:rsidRDefault="00D4064F">
      <w:pPr>
        <w:pStyle w:val="ListParagraph"/>
        <w:numPr>
          <w:ilvl w:val="0"/>
          <w:numId w:val="1"/>
        </w:numPr>
        <w:tabs>
          <w:tab w:val="left" w:pos="1500"/>
          <w:tab w:val="left" w:pos="1501"/>
        </w:tabs>
        <w:spacing w:before="0" w:line="254" w:lineRule="auto"/>
        <w:ind w:right="98"/>
      </w:pPr>
      <w:r>
        <w:t>An intruder on the school site, with the potential to pose a risk to staff and pupils</w:t>
      </w:r>
    </w:p>
    <w:p w:rsidR="00BA122A" w:rsidRDefault="00D4064F">
      <w:pPr>
        <w:pStyle w:val="BodyText"/>
        <w:spacing w:before="165" w:line="276" w:lineRule="auto"/>
        <w:ind w:left="780" w:right="598"/>
      </w:pPr>
      <w:r>
        <w:t>Whilst it is not possible to create a precise set of plans for every eventuality, ‘Dynamic Lockdown Procedures’ provide a framework to support schools to respond.</w:t>
      </w:r>
    </w:p>
    <w:p w:rsidR="00BA122A" w:rsidRDefault="00D4064F">
      <w:pPr>
        <w:pStyle w:val="BodyText"/>
        <w:spacing w:line="257" w:lineRule="exact"/>
        <w:ind w:left="1140"/>
      </w:pPr>
      <w:r>
        <w:t>Any procedures we establish must be realistic; in an incident staff and</w:t>
      </w:r>
    </w:p>
    <w:p w:rsidR="00BA122A" w:rsidRDefault="00BA122A">
      <w:pPr>
        <w:spacing w:line="257" w:lineRule="exact"/>
        <w:sectPr w:rsidR="00BA122A">
          <w:type w:val="continuous"/>
          <w:pgSz w:w="11910" w:h="16840"/>
          <w:pgMar w:top="240" w:right="1340" w:bottom="280" w:left="660" w:header="720" w:footer="720" w:gutter="0"/>
          <w:cols w:space="720"/>
        </w:sectPr>
      </w:pPr>
    </w:p>
    <w:p w:rsidR="00BA122A" w:rsidRDefault="00D4064F">
      <w:pPr>
        <w:pStyle w:val="BodyText"/>
        <w:spacing w:before="100" w:line="225" w:lineRule="auto"/>
        <w:ind w:left="1140" w:right="895"/>
      </w:pPr>
      <w:r>
        <w:lastRenderedPageBreak/>
        <w:t>pupils will not have much time to seek an appropriate place to hide we wish to eliminate widespread confusion or panic.</w:t>
      </w:r>
    </w:p>
    <w:p w:rsidR="00BA122A" w:rsidRDefault="00BA122A">
      <w:pPr>
        <w:pStyle w:val="BodyText"/>
        <w:spacing w:before="12"/>
        <w:rPr>
          <w:sz w:val="19"/>
        </w:rPr>
      </w:pPr>
    </w:p>
    <w:p w:rsidR="00BA122A" w:rsidRDefault="00D4064F">
      <w:pPr>
        <w:pStyle w:val="Heading1"/>
        <w:jc w:val="both"/>
      </w:pPr>
      <w:r>
        <w:t>Links to National Guidance</w:t>
      </w:r>
    </w:p>
    <w:p w:rsidR="00BA122A" w:rsidRDefault="00BA122A">
      <w:pPr>
        <w:pStyle w:val="BodyText"/>
        <w:spacing w:before="8"/>
        <w:rPr>
          <w:b/>
          <w:sz w:val="20"/>
        </w:rPr>
      </w:pPr>
    </w:p>
    <w:p w:rsidR="00BA122A" w:rsidRDefault="00D4064F">
      <w:pPr>
        <w:pStyle w:val="BodyText"/>
        <w:ind w:left="780"/>
        <w:jc w:val="both"/>
      </w:pPr>
      <w:r>
        <w:t>The National Counter Terrorism Security Office (</w:t>
      </w:r>
      <w:proofErr w:type="spellStart"/>
      <w:r>
        <w:t>NaCTSO</w:t>
      </w:r>
      <w:proofErr w:type="spellEnd"/>
      <w:r>
        <w:t>) define Dynamic</w:t>
      </w:r>
    </w:p>
    <w:p w:rsidR="00BA122A" w:rsidRDefault="00D4064F">
      <w:pPr>
        <w:pStyle w:val="BodyText"/>
        <w:spacing w:before="40" w:line="276" w:lineRule="auto"/>
        <w:ind w:left="780" w:right="134"/>
        <w:jc w:val="both"/>
      </w:pPr>
      <w:r>
        <w:t>Lockdown as ‘the ability to quickly restrict access and egress to a site or building (or part of) through physical measures in response to a threat, either external or internal. The aim of Lockdown is to prevent people moving into danger areas</w:t>
      </w:r>
    </w:p>
    <w:p w:rsidR="00BA122A" w:rsidRDefault="00D4064F">
      <w:pPr>
        <w:pStyle w:val="BodyText"/>
        <w:spacing w:line="276" w:lineRule="auto"/>
        <w:ind w:left="780" w:right="478"/>
        <w:jc w:val="both"/>
      </w:pPr>
      <w:r>
        <w:t xml:space="preserve">and preventing or frustrating the attackers from accessing a site (or part of).’ </w:t>
      </w:r>
      <w:proofErr w:type="spellStart"/>
      <w:r>
        <w:t>NaCTSO</w:t>
      </w:r>
      <w:proofErr w:type="spellEnd"/>
      <w:r>
        <w:t xml:space="preserve"> encourage the planning and development of Lockdown Procedures to consider:</w:t>
      </w:r>
    </w:p>
    <w:p w:rsidR="00BA122A" w:rsidRDefault="00D4064F">
      <w:pPr>
        <w:pStyle w:val="ListParagraph"/>
        <w:numPr>
          <w:ilvl w:val="0"/>
          <w:numId w:val="1"/>
        </w:numPr>
        <w:tabs>
          <w:tab w:val="left" w:pos="1500"/>
          <w:tab w:val="left" w:pos="1501"/>
        </w:tabs>
        <w:spacing w:before="1"/>
        <w:ind w:hanging="361"/>
      </w:pPr>
      <w:r>
        <w:t>how to achieve effective Partial or Full</w:t>
      </w:r>
      <w:r>
        <w:rPr>
          <w:spacing w:val="-12"/>
        </w:rPr>
        <w:t xml:space="preserve"> </w:t>
      </w:r>
      <w:r>
        <w:t>Lockdown</w:t>
      </w:r>
    </w:p>
    <w:p w:rsidR="00BA122A" w:rsidRDefault="00D4064F">
      <w:pPr>
        <w:pStyle w:val="ListParagraph"/>
        <w:numPr>
          <w:ilvl w:val="0"/>
          <w:numId w:val="1"/>
        </w:numPr>
        <w:tabs>
          <w:tab w:val="left" w:pos="1500"/>
          <w:tab w:val="left" w:pos="1501"/>
        </w:tabs>
        <w:ind w:hanging="361"/>
      </w:pPr>
      <w:r>
        <w:t>how to let people know what’s</w:t>
      </w:r>
      <w:r>
        <w:rPr>
          <w:spacing w:val="-8"/>
        </w:rPr>
        <w:t xml:space="preserve"> </w:t>
      </w:r>
      <w:proofErr w:type="gramStart"/>
      <w:r>
        <w:t>happening</w:t>
      </w:r>
      <w:proofErr w:type="gramEnd"/>
    </w:p>
    <w:p w:rsidR="00BA122A" w:rsidRDefault="00D4064F">
      <w:pPr>
        <w:pStyle w:val="ListParagraph"/>
        <w:numPr>
          <w:ilvl w:val="0"/>
          <w:numId w:val="1"/>
        </w:numPr>
        <w:tabs>
          <w:tab w:val="left" w:pos="1500"/>
          <w:tab w:val="left" w:pos="1501"/>
        </w:tabs>
        <w:spacing w:before="16"/>
        <w:ind w:hanging="361"/>
      </w:pPr>
      <w:r>
        <w:t>training your staff, especially in the Stay Safe</w:t>
      </w:r>
      <w:r>
        <w:rPr>
          <w:spacing w:val="-13"/>
        </w:rPr>
        <w:t xml:space="preserve"> </w:t>
      </w:r>
      <w:r>
        <w:t>Principles</w:t>
      </w:r>
    </w:p>
    <w:p w:rsidR="00BA122A" w:rsidRDefault="00D4064F">
      <w:pPr>
        <w:pStyle w:val="BodyText"/>
        <w:spacing w:before="182" w:line="276" w:lineRule="auto"/>
        <w:ind w:left="780" w:right="171"/>
        <w:jc w:val="both"/>
      </w:pPr>
      <w:r>
        <w:rPr>
          <w:noProof/>
          <w:lang w:val="en-GB" w:eastAsia="en-GB"/>
        </w:rPr>
        <w:drawing>
          <wp:anchor distT="0" distB="0" distL="0" distR="0" simplePos="0" relativeHeight="487447040" behindDoc="1" locked="0" layoutInCell="1" allowOverlap="1">
            <wp:simplePos x="0" y="0"/>
            <wp:positionH relativeFrom="page">
              <wp:posOffset>2668010</wp:posOffset>
            </wp:positionH>
            <wp:positionV relativeFrom="paragraph">
              <wp:posOffset>950231</wp:posOffset>
            </wp:positionV>
            <wp:extent cx="518342" cy="728951"/>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518342" cy="728951"/>
                    </a:xfrm>
                    <a:prstGeom prst="rect">
                      <a:avLst/>
                    </a:prstGeom>
                  </pic:spPr>
                </pic:pic>
              </a:graphicData>
            </a:graphic>
          </wp:anchor>
        </w:drawing>
      </w:r>
      <w:r>
        <w:rPr>
          <w:noProof/>
          <w:lang w:val="en-GB" w:eastAsia="en-GB"/>
        </w:rPr>
        <w:drawing>
          <wp:anchor distT="0" distB="0" distL="0" distR="0" simplePos="0" relativeHeight="487447552" behindDoc="1" locked="0" layoutInCell="1" allowOverlap="1">
            <wp:simplePos x="0" y="0"/>
            <wp:positionH relativeFrom="page">
              <wp:posOffset>3530131</wp:posOffset>
            </wp:positionH>
            <wp:positionV relativeFrom="paragraph">
              <wp:posOffset>970703</wp:posOffset>
            </wp:positionV>
            <wp:extent cx="524463" cy="706574"/>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524463" cy="706574"/>
                    </a:xfrm>
                    <a:prstGeom prst="rect">
                      <a:avLst/>
                    </a:prstGeom>
                  </pic:spPr>
                </pic:pic>
              </a:graphicData>
            </a:graphic>
          </wp:anchor>
        </w:drawing>
      </w:r>
      <w:r>
        <w:rPr>
          <w:noProof/>
          <w:lang w:val="en-GB" w:eastAsia="en-GB"/>
        </w:rPr>
        <w:drawing>
          <wp:anchor distT="0" distB="0" distL="0" distR="0" simplePos="0" relativeHeight="487448064" behindDoc="1" locked="0" layoutInCell="1" allowOverlap="1">
            <wp:simplePos x="0" y="0"/>
            <wp:positionH relativeFrom="page">
              <wp:posOffset>4441642</wp:posOffset>
            </wp:positionH>
            <wp:positionV relativeFrom="paragraph">
              <wp:posOffset>959665</wp:posOffset>
            </wp:positionV>
            <wp:extent cx="512084" cy="715102"/>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512084" cy="715102"/>
                    </a:xfrm>
                    <a:prstGeom prst="rect">
                      <a:avLst/>
                    </a:prstGeom>
                  </pic:spPr>
                </pic:pic>
              </a:graphicData>
            </a:graphic>
          </wp:anchor>
        </w:drawing>
      </w:r>
      <w:r>
        <w:t>STAY SAFE principles: “Stay Safe” is a short film (see link) capturing the actions that people should take in the event of a firearms or weapons attack. It contains the main messages of:</w:t>
      </w:r>
    </w:p>
    <w:p w:rsidR="00BA122A" w:rsidRDefault="00BA122A">
      <w:pPr>
        <w:pStyle w:val="BodyText"/>
        <w:rPr>
          <w:sz w:val="26"/>
        </w:rPr>
      </w:pPr>
    </w:p>
    <w:p w:rsidR="00BA122A" w:rsidRDefault="00BA122A">
      <w:pPr>
        <w:pStyle w:val="BodyText"/>
        <w:rPr>
          <w:sz w:val="26"/>
        </w:rPr>
      </w:pPr>
    </w:p>
    <w:p w:rsidR="00BA122A" w:rsidRDefault="00BA122A">
      <w:pPr>
        <w:pStyle w:val="BodyText"/>
        <w:rPr>
          <w:sz w:val="26"/>
        </w:rPr>
      </w:pPr>
    </w:p>
    <w:p w:rsidR="00BA122A" w:rsidRDefault="00BA122A">
      <w:pPr>
        <w:pStyle w:val="BodyText"/>
        <w:rPr>
          <w:sz w:val="26"/>
        </w:rPr>
      </w:pPr>
    </w:p>
    <w:p w:rsidR="00BA122A" w:rsidRDefault="00D4064F">
      <w:pPr>
        <w:pStyle w:val="BodyText"/>
        <w:spacing w:before="190" w:line="276" w:lineRule="auto"/>
        <w:ind w:left="780" w:right="109"/>
      </w:pPr>
      <w:r>
        <w:t xml:space="preserve">Stay Safe Video link - </w:t>
      </w:r>
      <w:hyperlink r:id="rId9">
        <w:r>
          <w:rPr>
            <w:color w:val="0000FF"/>
            <w:u w:val="single" w:color="0000FF"/>
          </w:rPr>
          <w:t>http://www.npcc.police.uk/NPCCBusinessAreas/WeaponAttacksStaySafe.aspx</w:t>
        </w:r>
      </w:hyperlink>
      <w:r>
        <w:rPr>
          <w:color w:val="0000FF"/>
        </w:rPr>
        <w:t xml:space="preserve"> </w:t>
      </w:r>
      <w:r>
        <w:t>This website includes 2 videos, plus transcripts, a 20 second video and leaflets in English and Welsh</w:t>
      </w:r>
    </w:p>
    <w:p w:rsidR="00BA122A" w:rsidRDefault="00BA122A">
      <w:pPr>
        <w:pStyle w:val="BodyText"/>
        <w:spacing w:before="5"/>
        <w:rPr>
          <w:sz w:val="25"/>
        </w:rPr>
      </w:pPr>
    </w:p>
    <w:p w:rsidR="00BA122A" w:rsidRDefault="00D4064F">
      <w:pPr>
        <w:pStyle w:val="BodyText"/>
        <w:spacing w:line="276" w:lineRule="auto"/>
        <w:ind w:left="780" w:right="487"/>
      </w:pPr>
      <w:r>
        <w:t xml:space="preserve">For further advice and guidance please visit the </w:t>
      </w:r>
      <w:proofErr w:type="spellStart"/>
      <w:r>
        <w:t>NaCTSO</w:t>
      </w:r>
      <w:proofErr w:type="spellEnd"/>
      <w:r>
        <w:t xml:space="preserve"> website: </w:t>
      </w:r>
      <w:hyperlink r:id="rId10">
        <w:r>
          <w:rPr>
            <w:color w:val="0000FF"/>
            <w:u w:val="single" w:color="0000FF"/>
          </w:rPr>
          <w:t>www.nactso.gov.uk</w:t>
        </w:r>
        <w:r>
          <w:rPr>
            <w:color w:val="0000FF"/>
          </w:rPr>
          <w:t xml:space="preserve"> </w:t>
        </w:r>
      </w:hyperlink>
      <w:r>
        <w:t xml:space="preserve">and the National Police Chief’s Council </w:t>
      </w:r>
      <w:hyperlink r:id="rId11">
        <w:r>
          <w:rPr>
            <w:color w:val="0000FF"/>
            <w:u w:val="single" w:color="0000FF"/>
          </w:rPr>
          <w:t>http://www.npcc.police.uk/NPCCBusinessAreas/WeaponAttacksStaySafe.aspx</w:t>
        </w:r>
      </w:hyperlink>
    </w:p>
    <w:p w:rsidR="00BA122A" w:rsidRDefault="00BA122A">
      <w:pPr>
        <w:pStyle w:val="BodyText"/>
        <w:spacing w:before="1"/>
        <w:rPr>
          <w:sz w:val="17"/>
        </w:rPr>
      </w:pPr>
    </w:p>
    <w:p w:rsidR="00BA122A" w:rsidRDefault="00D4064F">
      <w:pPr>
        <w:pStyle w:val="Heading1"/>
        <w:spacing w:before="101"/>
      </w:pPr>
      <w:r>
        <w:t>Definition of Partial and Full Lockdown</w:t>
      </w:r>
    </w:p>
    <w:p w:rsidR="00BA122A" w:rsidRDefault="00BA122A">
      <w:pPr>
        <w:pStyle w:val="BodyText"/>
        <w:rPr>
          <w:b/>
          <w:sz w:val="26"/>
        </w:rPr>
      </w:pPr>
    </w:p>
    <w:p w:rsidR="00BA122A" w:rsidRDefault="00D4064F">
      <w:pPr>
        <w:spacing w:before="173"/>
        <w:ind w:left="780"/>
        <w:rPr>
          <w:b/>
        </w:rPr>
      </w:pPr>
      <w:r>
        <w:rPr>
          <w:b/>
        </w:rPr>
        <w:t>Partial Lockdown</w:t>
      </w:r>
    </w:p>
    <w:p w:rsidR="00BA122A" w:rsidRDefault="00BA122A">
      <w:pPr>
        <w:pStyle w:val="BodyText"/>
        <w:spacing w:before="7"/>
        <w:rPr>
          <w:b/>
          <w:sz w:val="28"/>
        </w:rPr>
      </w:pPr>
    </w:p>
    <w:p w:rsidR="00BA122A" w:rsidRDefault="00D4064F">
      <w:pPr>
        <w:pStyle w:val="BodyText"/>
        <w:spacing w:line="276" w:lineRule="auto"/>
        <w:ind w:left="780" w:right="450"/>
      </w:pPr>
      <w:r>
        <w:t>A Partial Lockdown could be due to a reported incident in the local community including air pollution or civil disturbance and would typically include the following immediate actions:</w:t>
      </w:r>
    </w:p>
    <w:p w:rsidR="00BA122A" w:rsidRDefault="00D4064F">
      <w:pPr>
        <w:pStyle w:val="ListParagraph"/>
        <w:numPr>
          <w:ilvl w:val="1"/>
          <w:numId w:val="1"/>
        </w:numPr>
        <w:tabs>
          <w:tab w:val="left" w:pos="1860"/>
          <w:tab w:val="left" w:pos="1861"/>
        </w:tabs>
        <w:spacing w:before="1"/>
        <w:ind w:hanging="361"/>
      </w:pPr>
      <w:r>
        <w:t>Signal to staff that the school is in Partial</w:t>
      </w:r>
      <w:r>
        <w:rPr>
          <w:spacing w:val="-9"/>
        </w:rPr>
        <w:t xml:space="preserve"> </w:t>
      </w:r>
      <w:r>
        <w:t>Lockdown</w:t>
      </w:r>
    </w:p>
    <w:p w:rsidR="00BA122A" w:rsidRDefault="00D4064F">
      <w:pPr>
        <w:pStyle w:val="ListParagraph"/>
        <w:numPr>
          <w:ilvl w:val="1"/>
          <w:numId w:val="1"/>
        </w:numPr>
        <w:tabs>
          <w:tab w:val="left" w:pos="1860"/>
          <w:tab w:val="left" w:pos="1861"/>
        </w:tabs>
        <w:spacing w:before="19"/>
        <w:ind w:hanging="361"/>
      </w:pPr>
      <w:r>
        <w:t>Bring any children and staff back into the</w:t>
      </w:r>
      <w:r>
        <w:rPr>
          <w:spacing w:val="-12"/>
        </w:rPr>
        <w:t xml:space="preserve"> </w:t>
      </w:r>
      <w:r>
        <w:t>building</w:t>
      </w:r>
    </w:p>
    <w:p w:rsidR="00BA122A" w:rsidRDefault="00D4064F">
      <w:pPr>
        <w:pStyle w:val="ListParagraph"/>
        <w:numPr>
          <w:ilvl w:val="1"/>
          <w:numId w:val="1"/>
        </w:numPr>
        <w:tabs>
          <w:tab w:val="left" w:pos="1860"/>
          <w:tab w:val="left" w:pos="1861"/>
        </w:tabs>
        <w:ind w:hanging="361"/>
      </w:pPr>
      <w:r>
        <w:t>Close and lock external doors and</w:t>
      </w:r>
      <w:r>
        <w:rPr>
          <w:spacing w:val="-8"/>
        </w:rPr>
        <w:t xml:space="preserve"> </w:t>
      </w:r>
      <w:r>
        <w:t>windows</w:t>
      </w:r>
    </w:p>
    <w:p w:rsidR="00BA122A" w:rsidRDefault="00D4064F">
      <w:pPr>
        <w:pStyle w:val="ListParagraph"/>
        <w:numPr>
          <w:ilvl w:val="1"/>
          <w:numId w:val="1"/>
        </w:numPr>
        <w:tabs>
          <w:tab w:val="left" w:pos="1860"/>
          <w:tab w:val="left" w:pos="1861"/>
        </w:tabs>
        <w:spacing w:before="19" w:line="259" w:lineRule="auto"/>
        <w:ind w:right="233"/>
      </w:pPr>
      <w:r>
        <w:t xml:space="preserve">In the event of air pollution, turn off any systems that circulate air through the building and attempt to seal up doors, windows and vents to classrooms to </w:t>
      </w:r>
      <w:proofErr w:type="spellStart"/>
      <w:r>
        <w:t>minimise</w:t>
      </w:r>
      <w:proofErr w:type="spellEnd"/>
      <w:r>
        <w:t xml:space="preserve"> possible</w:t>
      </w:r>
      <w:r>
        <w:rPr>
          <w:spacing w:val="-3"/>
        </w:rPr>
        <w:t xml:space="preserve"> </w:t>
      </w:r>
      <w:r>
        <w:t>ingress</w:t>
      </w:r>
    </w:p>
    <w:p w:rsidR="00BA122A" w:rsidRDefault="00BA122A">
      <w:pPr>
        <w:spacing w:line="259" w:lineRule="auto"/>
        <w:sectPr w:rsidR="00BA122A">
          <w:pgSz w:w="11910" w:h="16840"/>
          <w:pgMar w:top="1320" w:right="1340" w:bottom="280" w:left="660" w:header="720" w:footer="720" w:gutter="0"/>
          <w:cols w:space="720"/>
        </w:sectPr>
      </w:pPr>
    </w:p>
    <w:p w:rsidR="00BA122A" w:rsidRDefault="00D4064F">
      <w:pPr>
        <w:pStyle w:val="ListParagraph"/>
        <w:numPr>
          <w:ilvl w:val="1"/>
          <w:numId w:val="1"/>
        </w:numPr>
        <w:tabs>
          <w:tab w:val="left" w:pos="1860"/>
          <w:tab w:val="left" w:pos="1861"/>
        </w:tabs>
        <w:spacing w:before="79" w:line="256" w:lineRule="auto"/>
        <w:ind w:right="461"/>
      </w:pPr>
      <w:r>
        <w:lastRenderedPageBreak/>
        <w:t>Everyone should remain indoors until the all-clear is given, although staff and children may be able to move around school</w:t>
      </w:r>
      <w:r>
        <w:rPr>
          <w:spacing w:val="-16"/>
        </w:rPr>
        <w:t xml:space="preserve"> </w:t>
      </w:r>
      <w:r>
        <w:t>freely</w:t>
      </w:r>
    </w:p>
    <w:p w:rsidR="00BA122A" w:rsidRDefault="00D4064F">
      <w:pPr>
        <w:pStyle w:val="ListParagraph"/>
        <w:numPr>
          <w:ilvl w:val="1"/>
          <w:numId w:val="1"/>
        </w:numPr>
        <w:tabs>
          <w:tab w:val="left" w:pos="1860"/>
          <w:tab w:val="left" w:pos="1861"/>
        </w:tabs>
        <w:spacing w:before="0" w:line="269" w:lineRule="exact"/>
        <w:ind w:hanging="361"/>
      </w:pPr>
      <w:r>
        <w:t>Staff should await further</w:t>
      </w:r>
      <w:r>
        <w:rPr>
          <w:spacing w:val="-5"/>
        </w:rPr>
        <w:t xml:space="preserve"> </w:t>
      </w:r>
      <w:r>
        <w:t>instruction</w:t>
      </w:r>
    </w:p>
    <w:p w:rsidR="00BA122A" w:rsidRDefault="00D4064F">
      <w:pPr>
        <w:pStyle w:val="Heading1"/>
        <w:spacing w:before="182"/>
        <w:jc w:val="both"/>
      </w:pPr>
      <w:r>
        <w:t>Full Lockdown</w:t>
      </w:r>
    </w:p>
    <w:p w:rsidR="00BA122A" w:rsidRDefault="00BA122A">
      <w:pPr>
        <w:pStyle w:val="BodyText"/>
        <w:spacing w:before="9"/>
        <w:rPr>
          <w:b/>
          <w:sz w:val="28"/>
        </w:rPr>
      </w:pPr>
    </w:p>
    <w:p w:rsidR="00BA122A" w:rsidRDefault="00D4064F">
      <w:pPr>
        <w:pStyle w:val="BodyText"/>
        <w:spacing w:line="276" w:lineRule="auto"/>
        <w:ind w:left="780" w:right="542"/>
        <w:jc w:val="both"/>
      </w:pPr>
      <w:r>
        <w:t>A Full Lockdown signifies an immediate threat, for example where there is an intruder within the building. Steps taken would typically include the following immediate actions:</w:t>
      </w:r>
    </w:p>
    <w:p w:rsidR="00BA122A" w:rsidRDefault="00D4064F">
      <w:pPr>
        <w:pStyle w:val="ListParagraph"/>
        <w:numPr>
          <w:ilvl w:val="1"/>
          <w:numId w:val="1"/>
        </w:numPr>
        <w:tabs>
          <w:tab w:val="left" w:pos="1860"/>
          <w:tab w:val="left" w:pos="1861"/>
        </w:tabs>
        <w:spacing w:before="0" w:line="269" w:lineRule="exact"/>
        <w:ind w:hanging="361"/>
      </w:pPr>
      <w:r>
        <w:t>Signal to staff that the school is in Full</w:t>
      </w:r>
      <w:r>
        <w:rPr>
          <w:spacing w:val="-9"/>
        </w:rPr>
        <w:t xml:space="preserve"> </w:t>
      </w:r>
      <w:r>
        <w:t>Lockdown</w:t>
      </w:r>
    </w:p>
    <w:p w:rsidR="00BA122A" w:rsidRDefault="00D4064F">
      <w:pPr>
        <w:pStyle w:val="ListParagraph"/>
        <w:numPr>
          <w:ilvl w:val="1"/>
          <w:numId w:val="1"/>
        </w:numPr>
        <w:tabs>
          <w:tab w:val="left" w:pos="1860"/>
          <w:tab w:val="left" w:pos="1861"/>
        </w:tabs>
        <w:ind w:hanging="361"/>
      </w:pPr>
      <w:r>
        <w:t>Contact emergency</w:t>
      </w:r>
      <w:r>
        <w:rPr>
          <w:spacing w:val="-4"/>
        </w:rPr>
        <w:t xml:space="preserve"> </w:t>
      </w:r>
      <w:r>
        <w:t>services</w:t>
      </w:r>
    </w:p>
    <w:p w:rsidR="00BA122A" w:rsidRDefault="00D4064F">
      <w:pPr>
        <w:pStyle w:val="ListParagraph"/>
        <w:numPr>
          <w:ilvl w:val="1"/>
          <w:numId w:val="1"/>
        </w:numPr>
        <w:tabs>
          <w:tab w:val="left" w:pos="1860"/>
          <w:tab w:val="left" w:pos="1861"/>
        </w:tabs>
        <w:spacing w:before="19"/>
        <w:ind w:hanging="361"/>
      </w:pPr>
      <w:r>
        <w:t>Ensure all pupils remain in their classroom or other agreed</w:t>
      </w:r>
      <w:r>
        <w:rPr>
          <w:spacing w:val="-17"/>
        </w:rPr>
        <w:t xml:space="preserve"> </w:t>
      </w:r>
      <w:r>
        <w:t>location</w:t>
      </w:r>
    </w:p>
    <w:p w:rsidR="00BA122A" w:rsidRDefault="00D4064F">
      <w:pPr>
        <w:pStyle w:val="ListParagraph"/>
        <w:numPr>
          <w:ilvl w:val="1"/>
          <w:numId w:val="1"/>
        </w:numPr>
        <w:tabs>
          <w:tab w:val="left" w:pos="1860"/>
          <w:tab w:val="left" w:pos="1861"/>
        </w:tabs>
        <w:spacing w:before="21"/>
        <w:ind w:hanging="361"/>
      </w:pPr>
      <w:r>
        <w:t>Close and lock external doors and</w:t>
      </w:r>
      <w:r>
        <w:rPr>
          <w:spacing w:val="-8"/>
        </w:rPr>
        <w:t xml:space="preserve"> </w:t>
      </w:r>
      <w:r>
        <w:t>windows</w:t>
      </w:r>
    </w:p>
    <w:p w:rsidR="00BA122A" w:rsidRDefault="00D4064F">
      <w:pPr>
        <w:pStyle w:val="ListParagraph"/>
        <w:numPr>
          <w:ilvl w:val="1"/>
          <w:numId w:val="1"/>
        </w:numPr>
        <w:tabs>
          <w:tab w:val="left" w:pos="1860"/>
          <w:tab w:val="left" w:pos="1861"/>
        </w:tabs>
        <w:spacing w:before="19" w:line="256" w:lineRule="auto"/>
        <w:ind w:right="209"/>
      </w:pPr>
      <w:r>
        <w:t>Classroom doors should be locked from within and blinds drawn where possible</w:t>
      </w:r>
    </w:p>
    <w:p w:rsidR="00BA122A" w:rsidRDefault="00D4064F">
      <w:pPr>
        <w:pStyle w:val="ListParagraph"/>
        <w:numPr>
          <w:ilvl w:val="1"/>
          <w:numId w:val="1"/>
        </w:numPr>
        <w:tabs>
          <w:tab w:val="left" w:pos="1860"/>
          <w:tab w:val="left" w:pos="1861"/>
        </w:tabs>
        <w:spacing w:before="1" w:line="259" w:lineRule="auto"/>
        <w:ind w:right="997"/>
      </w:pPr>
      <w:r>
        <w:t>Ensure pupils sit silently out of sight and where possible behind brickwork or reinforced walls (Full Lockdown should give the appearance that the school and its rooms are</w:t>
      </w:r>
      <w:r>
        <w:rPr>
          <w:spacing w:val="-11"/>
        </w:rPr>
        <w:t xml:space="preserve"> </w:t>
      </w:r>
      <w:r>
        <w:t>empty)</w:t>
      </w:r>
    </w:p>
    <w:p w:rsidR="00BA122A" w:rsidRDefault="00D4064F">
      <w:pPr>
        <w:pStyle w:val="ListParagraph"/>
        <w:numPr>
          <w:ilvl w:val="1"/>
          <w:numId w:val="1"/>
        </w:numPr>
        <w:tabs>
          <w:tab w:val="left" w:pos="1860"/>
          <w:tab w:val="left" w:pos="1861"/>
        </w:tabs>
        <w:spacing w:before="0" w:line="267" w:lineRule="exact"/>
        <w:ind w:hanging="361"/>
      </w:pPr>
      <w:r>
        <w:t>Turn off lights, smartboards and computer</w:t>
      </w:r>
      <w:r>
        <w:rPr>
          <w:spacing w:val="-13"/>
        </w:rPr>
        <w:t xml:space="preserve"> </w:t>
      </w:r>
      <w:r>
        <w:t>monitors</w:t>
      </w:r>
    </w:p>
    <w:p w:rsidR="00BA122A" w:rsidRDefault="00D4064F">
      <w:pPr>
        <w:pStyle w:val="ListParagraph"/>
        <w:numPr>
          <w:ilvl w:val="1"/>
          <w:numId w:val="1"/>
        </w:numPr>
        <w:tabs>
          <w:tab w:val="left" w:pos="1860"/>
          <w:tab w:val="left" w:pos="1861"/>
        </w:tabs>
        <w:spacing w:before="19"/>
        <w:ind w:hanging="361"/>
      </w:pPr>
      <w:r>
        <w:t>Turn mobile phones to</w:t>
      </w:r>
      <w:r>
        <w:rPr>
          <w:spacing w:val="-3"/>
        </w:rPr>
        <w:t xml:space="preserve"> </w:t>
      </w:r>
      <w:r>
        <w:t>silent</w:t>
      </w:r>
    </w:p>
    <w:p w:rsidR="00BA122A" w:rsidRDefault="00D4064F">
      <w:pPr>
        <w:pStyle w:val="ListParagraph"/>
        <w:numPr>
          <w:ilvl w:val="1"/>
          <w:numId w:val="1"/>
        </w:numPr>
        <w:tabs>
          <w:tab w:val="left" w:pos="1860"/>
          <w:tab w:val="left" w:pos="1861"/>
        </w:tabs>
        <w:spacing w:line="259" w:lineRule="auto"/>
        <w:ind w:right="584"/>
      </w:pPr>
      <w:r>
        <w:t>A register should be taken and this should be communicated to the designated control</w:t>
      </w:r>
      <w:r>
        <w:rPr>
          <w:spacing w:val="-4"/>
        </w:rPr>
        <w:t xml:space="preserve"> </w:t>
      </w:r>
      <w:r>
        <w:t>room</w:t>
      </w:r>
    </w:p>
    <w:p w:rsidR="00BA122A" w:rsidRDefault="00D4064F">
      <w:pPr>
        <w:pStyle w:val="ListParagraph"/>
        <w:numPr>
          <w:ilvl w:val="1"/>
          <w:numId w:val="1"/>
        </w:numPr>
        <w:tabs>
          <w:tab w:val="left" w:pos="1860"/>
          <w:tab w:val="left" w:pos="1861"/>
        </w:tabs>
        <w:spacing w:before="0" w:line="268" w:lineRule="exact"/>
        <w:ind w:hanging="361"/>
      </w:pPr>
      <w:r>
        <w:t>Use discreet agreed channels of</w:t>
      </w:r>
      <w:r>
        <w:rPr>
          <w:spacing w:val="-7"/>
        </w:rPr>
        <w:t xml:space="preserve"> </w:t>
      </w:r>
      <w:r>
        <w:t>communication</w:t>
      </w:r>
    </w:p>
    <w:p w:rsidR="00BA122A" w:rsidRDefault="00D4064F">
      <w:pPr>
        <w:pStyle w:val="ListParagraph"/>
        <w:numPr>
          <w:ilvl w:val="1"/>
          <w:numId w:val="1"/>
        </w:numPr>
        <w:tabs>
          <w:tab w:val="left" w:pos="1860"/>
          <w:tab w:val="left" w:pos="1861"/>
        </w:tabs>
        <w:spacing w:before="17"/>
        <w:ind w:hanging="361"/>
      </w:pPr>
      <w:r>
        <w:t>Staff should await further</w:t>
      </w:r>
      <w:r>
        <w:rPr>
          <w:spacing w:val="-5"/>
        </w:rPr>
        <w:t xml:space="preserve"> </w:t>
      </w:r>
      <w:r>
        <w:t>instruction</w:t>
      </w:r>
    </w:p>
    <w:p w:rsidR="00BA122A" w:rsidRDefault="00D4064F">
      <w:pPr>
        <w:pStyle w:val="BodyText"/>
        <w:spacing w:before="181" w:line="276" w:lineRule="auto"/>
        <w:ind w:left="780" w:right="526"/>
      </w:pPr>
      <w:r>
        <w:t>If an intruder has entered the building you should consider the need to adapt your procedures. This may include:</w:t>
      </w:r>
    </w:p>
    <w:p w:rsidR="00BA122A" w:rsidRDefault="00D4064F">
      <w:pPr>
        <w:pStyle w:val="ListParagraph"/>
        <w:numPr>
          <w:ilvl w:val="1"/>
          <w:numId w:val="1"/>
        </w:numPr>
        <w:tabs>
          <w:tab w:val="left" w:pos="1913"/>
          <w:tab w:val="left" w:pos="1914"/>
        </w:tabs>
        <w:spacing w:before="0" w:line="256" w:lineRule="auto"/>
        <w:ind w:left="1913" w:right="608" w:hanging="425"/>
      </w:pPr>
      <w:r>
        <w:t>Directing all pupils, staff and visitors into the nearest classroom or secure</w:t>
      </w:r>
      <w:r>
        <w:rPr>
          <w:spacing w:val="-1"/>
        </w:rPr>
        <w:t xml:space="preserve"> </w:t>
      </w:r>
      <w:r>
        <w:t>space</w:t>
      </w:r>
    </w:p>
    <w:p w:rsidR="00BA122A" w:rsidRDefault="00D4064F">
      <w:pPr>
        <w:pStyle w:val="ListParagraph"/>
        <w:numPr>
          <w:ilvl w:val="1"/>
          <w:numId w:val="1"/>
        </w:numPr>
        <w:tabs>
          <w:tab w:val="left" w:pos="1913"/>
          <w:tab w:val="left" w:pos="1914"/>
        </w:tabs>
        <w:spacing w:before="4" w:line="256" w:lineRule="auto"/>
        <w:ind w:left="1913" w:right="268" w:hanging="425"/>
      </w:pPr>
      <w:r>
        <w:t>Ensuring classes that are outside should not enter the building but be moved to a safe evacuation</w:t>
      </w:r>
      <w:r>
        <w:rPr>
          <w:spacing w:val="-6"/>
        </w:rPr>
        <w:t xml:space="preserve"> </w:t>
      </w:r>
      <w:r>
        <w:t>point</w:t>
      </w:r>
    </w:p>
    <w:p w:rsidR="00BA122A" w:rsidRDefault="00D4064F">
      <w:pPr>
        <w:pStyle w:val="ListParagraph"/>
        <w:numPr>
          <w:ilvl w:val="1"/>
          <w:numId w:val="1"/>
        </w:numPr>
        <w:tabs>
          <w:tab w:val="left" w:pos="1913"/>
          <w:tab w:val="left" w:pos="1914"/>
        </w:tabs>
        <w:spacing w:before="1"/>
        <w:ind w:left="1913" w:hanging="426"/>
      </w:pPr>
      <w:r>
        <w:t>Locking classroom doors, but not locking exterior</w:t>
      </w:r>
      <w:r>
        <w:rPr>
          <w:spacing w:val="-12"/>
        </w:rPr>
        <w:t xml:space="preserve"> </w:t>
      </w:r>
      <w:r>
        <w:t>doors</w:t>
      </w:r>
    </w:p>
    <w:p w:rsidR="00BA122A" w:rsidRDefault="00D4064F">
      <w:pPr>
        <w:pStyle w:val="ListParagraph"/>
        <w:numPr>
          <w:ilvl w:val="1"/>
          <w:numId w:val="1"/>
        </w:numPr>
        <w:tabs>
          <w:tab w:val="left" w:pos="1913"/>
          <w:tab w:val="left" w:pos="1914"/>
        </w:tabs>
        <w:spacing w:before="16"/>
        <w:ind w:left="1913" w:hanging="426"/>
      </w:pPr>
      <w:r>
        <w:t>Ignoring anyone at the door until given the all</w:t>
      </w:r>
      <w:r>
        <w:rPr>
          <w:spacing w:val="-18"/>
        </w:rPr>
        <w:t xml:space="preserve"> </w:t>
      </w:r>
      <w:r>
        <w:t>clear</w:t>
      </w:r>
    </w:p>
    <w:p w:rsidR="00BA122A" w:rsidRDefault="00D4064F">
      <w:pPr>
        <w:pStyle w:val="BodyText"/>
        <w:spacing w:before="182" w:line="276" w:lineRule="auto"/>
        <w:ind w:left="780" w:right="307"/>
      </w:pPr>
      <w:proofErr w:type="gramStart"/>
      <w:r>
        <w:t>Alternatively</w:t>
      </w:r>
      <w:proofErr w:type="gramEnd"/>
      <w:r>
        <w:t xml:space="preserve"> if the school is subject to an aggressive terrorist type attack, the basic Stay Safe Principles RUN, HIDE, TELL </w:t>
      </w:r>
      <w:r>
        <w:rPr>
          <w:b/>
        </w:rPr>
        <w:t xml:space="preserve">must </w:t>
      </w:r>
      <w:r>
        <w:t>be followed – see Appendix 1 of this guidance.</w:t>
      </w:r>
    </w:p>
    <w:p w:rsidR="00BA122A" w:rsidRDefault="00BA122A">
      <w:pPr>
        <w:pStyle w:val="BodyText"/>
        <w:spacing w:before="1"/>
        <w:rPr>
          <w:sz w:val="24"/>
        </w:rPr>
      </w:pPr>
    </w:p>
    <w:p w:rsidR="00BA122A" w:rsidRDefault="00D4064F">
      <w:pPr>
        <w:pStyle w:val="Heading1"/>
      </w:pPr>
      <w:r>
        <w:t>Lockdown Procedures</w:t>
      </w:r>
    </w:p>
    <w:p w:rsidR="00BA122A" w:rsidRDefault="00BA122A">
      <w:pPr>
        <w:pStyle w:val="BodyText"/>
        <w:spacing w:before="6"/>
        <w:rPr>
          <w:b/>
          <w:sz w:val="28"/>
        </w:rPr>
      </w:pPr>
    </w:p>
    <w:p w:rsidR="00BA122A" w:rsidRDefault="00D4064F">
      <w:pPr>
        <w:pStyle w:val="BodyText"/>
        <w:spacing w:before="1" w:line="276" w:lineRule="auto"/>
        <w:ind w:left="780" w:right="284"/>
      </w:pPr>
      <w:r>
        <w:t>When an incident occurs the priority is to safeguard those on-site i.e. pupils, staff, parents/carers, visitors. Emergency services should be contacted as soon as possible along with the LA Emergency Duty Officer. The local authority press office should be contacted when it is safe to do so.</w:t>
      </w:r>
    </w:p>
    <w:p w:rsidR="00BA122A" w:rsidRDefault="00BA122A">
      <w:pPr>
        <w:pStyle w:val="BodyText"/>
        <w:spacing w:before="4"/>
        <w:rPr>
          <w:sz w:val="25"/>
        </w:rPr>
      </w:pPr>
    </w:p>
    <w:p w:rsidR="00BA122A" w:rsidRDefault="00D4064F">
      <w:pPr>
        <w:pStyle w:val="BodyText"/>
        <w:spacing w:before="1" w:line="276" w:lineRule="auto"/>
        <w:ind w:left="780" w:right="310"/>
      </w:pPr>
      <w:r>
        <w:t>When responding to an incident the emergency services will need unrestricted access to (and egress from) the school site. This can sometimes prove difficult, as parents/carers are likely to visit the school immediately upon hearing of an</w:t>
      </w:r>
    </w:p>
    <w:p w:rsidR="00BA122A" w:rsidRDefault="00BA122A">
      <w:pPr>
        <w:spacing w:line="276" w:lineRule="auto"/>
        <w:sectPr w:rsidR="00BA122A">
          <w:pgSz w:w="11910" w:h="16840"/>
          <w:pgMar w:top="1340" w:right="1340" w:bottom="280" w:left="660" w:header="720" w:footer="720" w:gutter="0"/>
          <w:cols w:space="720"/>
        </w:sectPr>
      </w:pPr>
    </w:p>
    <w:p w:rsidR="00BA122A" w:rsidRDefault="00D4064F">
      <w:pPr>
        <w:pStyle w:val="BodyText"/>
        <w:spacing w:before="79" w:line="276" w:lineRule="auto"/>
        <w:ind w:left="780" w:right="365"/>
      </w:pPr>
      <w:r>
        <w:lastRenderedPageBreak/>
        <w:t>incident. Parents will be requested to stay away from the school, as they could otherwise worsen the situation and the police services would be the best resource in ensuring this. Pupils will not be released to parents during a lockdown.</w:t>
      </w:r>
    </w:p>
    <w:p w:rsidR="00BA122A" w:rsidRDefault="00BA122A">
      <w:pPr>
        <w:pStyle w:val="BodyText"/>
        <w:spacing w:before="4"/>
        <w:rPr>
          <w:sz w:val="25"/>
        </w:rPr>
      </w:pPr>
    </w:p>
    <w:p w:rsidR="00BA122A" w:rsidRDefault="00D4064F">
      <w:pPr>
        <w:pStyle w:val="BodyText"/>
        <w:spacing w:before="1" w:line="276" w:lineRule="auto"/>
        <w:ind w:left="780" w:right="319"/>
      </w:pPr>
      <w:r>
        <w:t>The school has a lockdown siren and this will sound for 20 seconds for a partial lockdown and continuously for a full lock</w:t>
      </w:r>
      <w:r>
        <w:rPr>
          <w:spacing w:val="-10"/>
        </w:rPr>
        <w:t xml:space="preserve"> </w:t>
      </w:r>
      <w:r>
        <w:t>down.</w:t>
      </w:r>
    </w:p>
    <w:p w:rsidR="00BA122A" w:rsidRDefault="00BA122A">
      <w:pPr>
        <w:pStyle w:val="BodyText"/>
        <w:spacing w:before="2"/>
        <w:rPr>
          <w:sz w:val="25"/>
        </w:rPr>
      </w:pPr>
    </w:p>
    <w:p w:rsidR="00BA122A" w:rsidRDefault="00D4064F">
      <w:pPr>
        <w:pStyle w:val="BodyText"/>
        <w:spacing w:line="276" w:lineRule="auto"/>
        <w:ind w:left="780" w:right="255"/>
      </w:pPr>
      <w:r>
        <w:t>It is important that locking down happens as quickly as possible. At the first indication of a major incident or potential threat, the signal for lockdown should be given and the lockdown begin immediately. If pupils are outside when the signal for a lockdown is sounded, staff members need to take pupils to the nearest possible safe area that can be</w:t>
      </w:r>
      <w:r>
        <w:rPr>
          <w:spacing w:val="-5"/>
        </w:rPr>
        <w:t xml:space="preserve"> </w:t>
      </w:r>
      <w:r>
        <w:t>secured.</w:t>
      </w:r>
    </w:p>
    <w:p w:rsidR="00BA122A" w:rsidRDefault="00BA122A">
      <w:pPr>
        <w:pStyle w:val="BodyText"/>
        <w:spacing w:before="5"/>
        <w:rPr>
          <w:sz w:val="25"/>
        </w:rPr>
      </w:pPr>
    </w:p>
    <w:p w:rsidR="00BA122A" w:rsidRDefault="00D4064F">
      <w:pPr>
        <w:pStyle w:val="Heading1"/>
      </w:pPr>
      <w:r>
        <w:t>Raising the alarm</w:t>
      </w:r>
    </w:p>
    <w:p w:rsidR="00BA122A" w:rsidRDefault="00BA122A">
      <w:pPr>
        <w:pStyle w:val="BodyText"/>
        <w:spacing w:before="7"/>
        <w:rPr>
          <w:b/>
          <w:sz w:val="28"/>
        </w:rPr>
      </w:pPr>
    </w:p>
    <w:p w:rsidR="00BA122A" w:rsidRDefault="00D4064F">
      <w:pPr>
        <w:pStyle w:val="BodyText"/>
        <w:spacing w:line="276" w:lineRule="auto"/>
        <w:ind w:left="780" w:right="90"/>
      </w:pPr>
      <w:r>
        <w:t>All staff (especially those working in the main office) should be trained that when information is received in the office of a situation requiring a lockdown, whoever receives that information, will immediately contact the most senior member of</w:t>
      </w:r>
    </w:p>
    <w:p w:rsidR="00BA122A" w:rsidRDefault="00D4064F">
      <w:pPr>
        <w:pStyle w:val="BodyText"/>
        <w:spacing w:line="276" w:lineRule="auto"/>
        <w:ind w:left="780" w:right="206"/>
      </w:pPr>
      <w:r>
        <w:t>staff to activate the school’s lockdown system. There should be no hesitation in announcing the lockdown, and the decision to call the lockdown should be made immediately by whoever receives the call to the office, and should not be delayed.</w:t>
      </w:r>
    </w:p>
    <w:p w:rsidR="00BA122A" w:rsidRDefault="00BA122A">
      <w:pPr>
        <w:pStyle w:val="BodyText"/>
        <w:spacing w:before="4"/>
        <w:rPr>
          <w:sz w:val="25"/>
        </w:rPr>
      </w:pPr>
    </w:p>
    <w:p w:rsidR="00BA122A" w:rsidRDefault="00D4064F">
      <w:pPr>
        <w:pStyle w:val="Heading1"/>
      </w:pPr>
      <w:r>
        <w:t>Classrooms and other secure areas</w:t>
      </w:r>
    </w:p>
    <w:p w:rsidR="00BA122A" w:rsidRDefault="00BA122A">
      <w:pPr>
        <w:pStyle w:val="BodyText"/>
        <w:spacing w:before="7"/>
        <w:rPr>
          <w:b/>
          <w:sz w:val="28"/>
        </w:rPr>
      </w:pPr>
    </w:p>
    <w:p w:rsidR="00BA122A" w:rsidRDefault="00D4064F">
      <w:pPr>
        <w:pStyle w:val="BodyText"/>
        <w:ind w:left="780"/>
      </w:pPr>
      <w:r>
        <w:t>For partial and full lockdown</w:t>
      </w:r>
    </w:p>
    <w:p w:rsidR="00BA122A" w:rsidRDefault="00D4064F">
      <w:pPr>
        <w:pStyle w:val="BodyText"/>
        <w:spacing w:before="40" w:line="276" w:lineRule="auto"/>
        <w:ind w:left="780" w:right="101"/>
      </w:pPr>
      <w:r>
        <w:t>Before locking a door, staff should gather everyone in the immediate vicinity into their classroom or other secure area, if it is safe to do so.</w:t>
      </w:r>
    </w:p>
    <w:p w:rsidR="00BA122A" w:rsidRDefault="00D4064F">
      <w:pPr>
        <w:pStyle w:val="BodyText"/>
        <w:spacing w:line="278" w:lineRule="auto"/>
        <w:ind w:left="780" w:right="853"/>
      </w:pPr>
      <w:r>
        <w:t>The teacher and teaching assistant must immediately lock the outside and corridor doors.</w:t>
      </w:r>
    </w:p>
    <w:p w:rsidR="00BA122A" w:rsidRDefault="00D4064F">
      <w:pPr>
        <w:pStyle w:val="BodyText"/>
        <w:spacing w:line="264" w:lineRule="exact"/>
        <w:ind w:left="780"/>
      </w:pPr>
      <w:r>
        <w:t>The blinds on the outside windows and doors should be pulled down.</w:t>
      </w:r>
    </w:p>
    <w:p w:rsidR="00BA122A" w:rsidRDefault="00D4064F">
      <w:pPr>
        <w:pStyle w:val="BodyText"/>
        <w:spacing w:before="40" w:line="276" w:lineRule="auto"/>
        <w:ind w:left="780" w:right="411"/>
      </w:pPr>
      <w:r>
        <w:t>The teacher must get their mobile phone from the locked cupboard and turn it on and on to silent.</w:t>
      </w:r>
    </w:p>
    <w:p w:rsidR="00BA122A" w:rsidRDefault="00D4064F">
      <w:pPr>
        <w:pStyle w:val="BodyText"/>
        <w:spacing w:line="276" w:lineRule="auto"/>
        <w:ind w:left="780" w:right="2453"/>
      </w:pPr>
      <w:r>
        <w:t>Lights and projectors should be turned off and laptops shut. For full lock down only</w:t>
      </w:r>
    </w:p>
    <w:p w:rsidR="00BA122A" w:rsidRDefault="00D4064F">
      <w:pPr>
        <w:pStyle w:val="BodyText"/>
        <w:spacing w:line="276" w:lineRule="auto"/>
        <w:ind w:left="780" w:right="282"/>
      </w:pPr>
      <w:r>
        <w:t>Children should get under their tables of hide underneath the stairs out of sight of windows.</w:t>
      </w:r>
    </w:p>
    <w:p w:rsidR="00BA122A" w:rsidRDefault="00D4064F">
      <w:pPr>
        <w:pStyle w:val="BodyText"/>
        <w:spacing w:line="267" w:lineRule="exact"/>
        <w:ind w:left="780"/>
      </w:pPr>
      <w:r>
        <w:t>All persons should remain as still as possible</w:t>
      </w:r>
    </w:p>
    <w:p w:rsidR="00BA122A" w:rsidRDefault="00BA122A">
      <w:pPr>
        <w:pStyle w:val="BodyText"/>
        <w:spacing w:before="8"/>
        <w:rPr>
          <w:sz w:val="28"/>
        </w:rPr>
      </w:pPr>
    </w:p>
    <w:p w:rsidR="00BA122A" w:rsidRDefault="00D4064F">
      <w:pPr>
        <w:pStyle w:val="BodyText"/>
        <w:spacing w:line="276" w:lineRule="auto"/>
        <w:ind w:left="780" w:right="115"/>
      </w:pPr>
      <w:r>
        <w:t>The C.L.O.S.E. model will assist children and colleagues to remember to take the following actions:</w:t>
      </w:r>
    </w:p>
    <w:p w:rsidR="00BA122A" w:rsidRDefault="00BA122A">
      <w:pPr>
        <w:pStyle w:val="BodyText"/>
        <w:spacing w:before="3"/>
        <w:rPr>
          <w:sz w:val="25"/>
        </w:rPr>
      </w:pPr>
    </w:p>
    <w:p w:rsidR="00BA122A" w:rsidRDefault="00D4064F">
      <w:pPr>
        <w:pStyle w:val="ListParagraph"/>
        <w:numPr>
          <w:ilvl w:val="2"/>
          <w:numId w:val="1"/>
        </w:numPr>
        <w:tabs>
          <w:tab w:val="left" w:pos="2558"/>
          <w:tab w:val="left" w:pos="2559"/>
        </w:tabs>
        <w:spacing w:before="0"/>
        <w:ind w:hanging="361"/>
      </w:pPr>
      <w:r>
        <w:rPr>
          <w:b/>
        </w:rPr>
        <w:t>C</w:t>
      </w:r>
      <w:r>
        <w:t>lose all windows and</w:t>
      </w:r>
      <w:r>
        <w:rPr>
          <w:spacing w:val="-7"/>
        </w:rPr>
        <w:t xml:space="preserve"> </w:t>
      </w:r>
      <w:r>
        <w:t>doors</w:t>
      </w:r>
    </w:p>
    <w:p w:rsidR="00BA122A" w:rsidRDefault="00D4064F">
      <w:pPr>
        <w:pStyle w:val="ListParagraph"/>
        <w:numPr>
          <w:ilvl w:val="2"/>
          <w:numId w:val="1"/>
        </w:numPr>
        <w:tabs>
          <w:tab w:val="left" w:pos="2558"/>
          <w:tab w:val="left" w:pos="2559"/>
        </w:tabs>
        <w:ind w:hanging="361"/>
      </w:pPr>
      <w:r>
        <w:rPr>
          <w:b/>
        </w:rPr>
        <w:t>L</w:t>
      </w:r>
      <w:r>
        <w:t>ock</w:t>
      </w:r>
      <w:r>
        <w:rPr>
          <w:spacing w:val="-2"/>
        </w:rPr>
        <w:t xml:space="preserve"> </w:t>
      </w:r>
      <w:r>
        <w:t>up</w:t>
      </w:r>
    </w:p>
    <w:p w:rsidR="00BA122A" w:rsidRDefault="00BA122A">
      <w:pPr>
        <w:sectPr w:rsidR="00BA122A">
          <w:pgSz w:w="11910" w:h="16840"/>
          <w:pgMar w:top="1340" w:right="1340" w:bottom="280" w:left="660" w:header="720" w:footer="720" w:gutter="0"/>
          <w:cols w:space="720"/>
        </w:sectPr>
      </w:pPr>
    </w:p>
    <w:p w:rsidR="00BA122A" w:rsidRDefault="00D4064F">
      <w:pPr>
        <w:pStyle w:val="ListParagraph"/>
        <w:numPr>
          <w:ilvl w:val="2"/>
          <w:numId w:val="1"/>
        </w:numPr>
        <w:tabs>
          <w:tab w:val="left" w:pos="2558"/>
          <w:tab w:val="left" w:pos="2559"/>
        </w:tabs>
        <w:spacing w:before="79"/>
        <w:ind w:hanging="361"/>
      </w:pPr>
      <w:r>
        <w:rPr>
          <w:b/>
        </w:rPr>
        <w:lastRenderedPageBreak/>
        <w:t>O</w:t>
      </w:r>
      <w:r>
        <w:t xml:space="preserve">ut of sight and </w:t>
      </w:r>
      <w:proofErr w:type="spellStart"/>
      <w:r>
        <w:t>minimise</w:t>
      </w:r>
      <w:proofErr w:type="spellEnd"/>
      <w:r>
        <w:rPr>
          <w:spacing w:val="-9"/>
        </w:rPr>
        <w:t xml:space="preserve"> </w:t>
      </w:r>
      <w:r>
        <w:t>movement</w:t>
      </w:r>
    </w:p>
    <w:p w:rsidR="00BA122A" w:rsidRDefault="00D4064F">
      <w:pPr>
        <w:pStyle w:val="ListParagraph"/>
        <w:numPr>
          <w:ilvl w:val="2"/>
          <w:numId w:val="1"/>
        </w:numPr>
        <w:tabs>
          <w:tab w:val="left" w:pos="2558"/>
          <w:tab w:val="left" w:pos="2559"/>
        </w:tabs>
        <w:ind w:hanging="361"/>
      </w:pPr>
      <w:r>
        <w:rPr>
          <w:b/>
        </w:rPr>
        <w:t>S</w:t>
      </w:r>
      <w:r>
        <w:t>tay silent and avoid drawing</w:t>
      </w:r>
      <w:r>
        <w:rPr>
          <w:spacing w:val="-6"/>
        </w:rPr>
        <w:t xml:space="preserve"> </w:t>
      </w:r>
      <w:r>
        <w:t>attention</w:t>
      </w:r>
    </w:p>
    <w:p w:rsidR="00BA122A" w:rsidRDefault="00D4064F">
      <w:pPr>
        <w:pStyle w:val="ListParagraph"/>
        <w:numPr>
          <w:ilvl w:val="2"/>
          <w:numId w:val="1"/>
        </w:numPr>
        <w:tabs>
          <w:tab w:val="left" w:pos="2558"/>
          <w:tab w:val="left" w:pos="2559"/>
        </w:tabs>
        <w:spacing w:before="19"/>
        <w:ind w:hanging="361"/>
      </w:pPr>
      <w:r>
        <w:rPr>
          <w:b/>
        </w:rPr>
        <w:t>E</w:t>
      </w:r>
      <w:r>
        <w:t>ndure – be aware you may be in lockdown for some</w:t>
      </w:r>
      <w:r>
        <w:rPr>
          <w:spacing w:val="-10"/>
        </w:rPr>
        <w:t xml:space="preserve"> </w:t>
      </w:r>
      <w:r>
        <w:t>time</w:t>
      </w:r>
    </w:p>
    <w:p w:rsidR="00BA122A" w:rsidRDefault="00BA122A">
      <w:pPr>
        <w:pStyle w:val="BodyText"/>
        <w:spacing w:before="5"/>
        <w:rPr>
          <w:sz w:val="25"/>
        </w:rPr>
      </w:pPr>
    </w:p>
    <w:p w:rsidR="00BA122A" w:rsidRDefault="00D4064F">
      <w:pPr>
        <w:pStyle w:val="BodyText"/>
        <w:spacing w:line="259" w:lineRule="auto"/>
        <w:ind w:left="780" w:right="331"/>
      </w:pPr>
      <w:r>
        <w:t>Guiding staff to maintain calm and reduce anxiety and panic for children e.g. If you are with children it is important to:</w:t>
      </w:r>
    </w:p>
    <w:p w:rsidR="00BA122A" w:rsidRDefault="00BA122A">
      <w:pPr>
        <w:pStyle w:val="BodyText"/>
        <w:spacing w:before="9"/>
        <w:rPr>
          <w:sz w:val="23"/>
        </w:rPr>
      </w:pPr>
    </w:p>
    <w:p w:rsidR="00BA122A" w:rsidRDefault="00D4064F">
      <w:pPr>
        <w:pStyle w:val="ListParagraph"/>
        <w:numPr>
          <w:ilvl w:val="2"/>
          <w:numId w:val="1"/>
        </w:numPr>
        <w:tabs>
          <w:tab w:val="left" w:pos="2558"/>
          <w:tab w:val="left" w:pos="2559"/>
        </w:tabs>
        <w:spacing w:before="0"/>
        <w:ind w:hanging="361"/>
      </w:pPr>
      <w:r>
        <w:t>Remain</w:t>
      </w:r>
      <w:r>
        <w:rPr>
          <w:spacing w:val="-3"/>
        </w:rPr>
        <w:t xml:space="preserve"> </w:t>
      </w:r>
      <w:r>
        <w:t>Calm</w:t>
      </w:r>
    </w:p>
    <w:p w:rsidR="00BA122A" w:rsidRDefault="00D4064F">
      <w:pPr>
        <w:pStyle w:val="ListParagraph"/>
        <w:numPr>
          <w:ilvl w:val="2"/>
          <w:numId w:val="1"/>
        </w:numPr>
        <w:tabs>
          <w:tab w:val="left" w:pos="2558"/>
          <w:tab w:val="left" w:pos="2559"/>
        </w:tabs>
        <w:spacing w:before="19"/>
        <w:ind w:hanging="361"/>
      </w:pPr>
      <w:r>
        <w:t>Reassure</w:t>
      </w:r>
    </w:p>
    <w:p w:rsidR="00BA122A" w:rsidRDefault="00D4064F">
      <w:pPr>
        <w:pStyle w:val="ListParagraph"/>
        <w:numPr>
          <w:ilvl w:val="2"/>
          <w:numId w:val="1"/>
        </w:numPr>
        <w:tabs>
          <w:tab w:val="left" w:pos="2558"/>
          <w:tab w:val="left" w:pos="2559"/>
        </w:tabs>
        <w:spacing w:before="16"/>
        <w:ind w:hanging="361"/>
      </w:pPr>
      <w:r>
        <w:t>Ask children to be quiet and to follow your</w:t>
      </w:r>
      <w:r>
        <w:rPr>
          <w:spacing w:val="-11"/>
        </w:rPr>
        <w:t xml:space="preserve"> </w:t>
      </w:r>
      <w:r>
        <w:t>instructions</w:t>
      </w:r>
    </w:p>
    <w:p w:rsidR="00BA122A" w:rsidRDefault="00BA122A">
      <w:pPr>
        <w:pStyle w:val="BodyText"/>
        <w:rPr>
          <w:sz w:val="26"/>
        </w:rPr>
      </w:pPr>
    </w:p>
    <w:p w:rsidR="00BA122A" w:rsidRDefault="00BA122A">
      <w:pPr>
        <w:pStyle w:val="BodyText"/>
        <w:rPr>
          <w:sz w:val="26"/>
        </w:rPr>
      </w:pPr>
    </w:p>
    <w:p w:rsidR="00BA122A" w:rsidRDefault="00D4064F">
      <w:pPr>
        <w:pStyle w:val="Heading1"/>
        <w:spacing w:before="165"/>
      </w:pPr>
      <w:r>
        <w:t>Communication</w:t>
      </w:r>
    </w:p>
    <w:p w:rsidR="00BA122A" w:rsidRDefault="00BA122A">
      <w:pPr>
        <w:pStyle w:val="BodyText"/>
        <w:spacing w:before="6"/>
        <w:rPr>
          <w:b/>
          <w:sz w:val="28"/>
        </w:rPr>
      </w:pPr>
    </w:p>
    <w:p w:rsidR="00BA122A" w:rsidRDefault="00D4064F">
      <w:pPr>
        <w:pStyle w:val="BodyText"/>
        <w:spacing w:line="276" w:lineRule="auto"/>
        <w:ind w:left="780" w:right="450"/>
      </w:pPr>
      <w:r>
        <w:t>Throughout a lock own communication will be via text message on individual staff mobile phones. This is to reduce the risk of communications going down. Any children unaccounted for will be communicated via the school mobile and messages will be sent out to locate the child.</w:t>
      </w:r>
    </w:p>
    <w:p w:rsidR="00BA122A" w:rsidRDefault="00D4064F">
      <w:pPr>
        <w:pStyle w:val="BodyText"/>
        <w:spacing w:before="2" w:line="276" w:lineRule="auto"/>
        <w:ind w:left="780" w:right="586"/>
      </w:pPr>
      <w:r>
        <w:t xml:space="preserve">Parents will be notified via the </w:t>
      </w:r>
      <w:proofErr w:type="gramStart"/>
      <w:r>
        <w:t>schools</w:t>
      </w:r>
      <w:proofErr w:type="gramEnd"/>
      <w:r>
        <w:t xml:space="preserve"> text message service and the school’s website by the communications lead</w:t>
      </w:r>
    </w:p>
    <w:p w:rsidR="00BA122A" w:rsidRDefault="00D4064F">
      <w:pPr>
        <w:pStyle w:val="BodyText"/>
        <w:spacing w:line="276" w:lineRule="auto"/>
        <w:ind w:left="780" w:right="210"/>
      </w:pPr>
      <w:r>
        <w:t>When communicating with the Emergency Services using E.T.H.A.N.E. to give clear and concise information:</w:t>
      </w:r>
    </w:p>
    <w:p w:rsidR="00BA122A" w:rsidRDefault="00BA122A">
      <w:pPr>
        <w:pStyle w:val="BodyText"/>
        <w:spacing w:before="2"/>
        <w:rPr>
          <w:sz w:val="25"/>
        </w:rPr>
      </w:pPr>
    </w:p>
    <w:p w:rsidR="00BA122A" w:rsidRDefault="00D4064F">
      <w:pPr>
        <w:pStyle w:val="BodyText"/>
        <w:ind w:left="780"/>
      </w:pPr>
      <w:r>
        <w:rPr>
          <w:b/>
        </w:rPr>
        <w:t>E</w:t>
      </w:r>
      <w:r>
        <w:t>xact location: the precise location of the incident</w:t>
      </w:r>
    </w:p>
    <w:p w:rsidR="00BA122A" w:rsidRDefault="00D4064F">
      <w:pPr>
        <w:pStyle w:val="BodyText"/>
        <w:spacing w:before="42" w:line="276" w:lineRule="auto"/>
        <w:ind w:left="780" w:right="278"/>
      </w:pPr>
      <w:r>
        <w:rPr>
          <w:b/>
        </w:rPr>
        <w:t>T</w:t>
      </w:r>
      <w:r>
        <w:t>ype: the nature of the incident, including how many vehicles, buildings and so on are involved</w:t>
      </w:r>
    </w:p>
    <w:p w:rsidR="00BA122A" w:rsidRDefault="00D4064F">
      <w:pPr>
        <w:pStyle w:val="BodyText"/>
        <w:spacing w:line="267" w:lineRule="exact"/>
        <w:ind w:left="780"/>
      </w:pPr>
      <w:r>
        <w:rPr>
          <w:b/>
        </w:rPr>
        <w:t>H</w:t>
      </w:r>
      <w:r>
        <w:t>azards: both present and potential</w:t>
      </w:r>
    </w:p>
    <w:p w:rsidR="00BA122A" w:rsidRDefault="00D4064F">
      <w:pPr>
        <w:pStyle w:val="BodyText"/>
        <w:spacing w:before="40" w:line="276" w:lineRule="auto"/>
        <w:ind w:left="780" w:right="89"/>
      </w:pPr>
      <w:r>
        <w:rPr>
          <w:b/>
        </w:rPr>
        <w:t>A</w:t>
      </w:r>
      <w:r>
        <w:t>ccess: best route for emergency services to access the site, or obstructions and bottlenecks to avoid</w:t>
      </w:r>
    </w:p>
    <w:p w:rsidR="00BA122A" w:rsidRDefault="00D4064F">
      <w:pPr>
        <w:pStyle w:val="BodyText"/>
        <w:spacing w:line="267" w:lineRule="exact"/>
        <w:ind w:left="780"/>
      </w:pPr>
      <w:r>
        <w:rPr>
          <w:b/>
        </w:rPr>
        <w:t>N</w:t>
      </w:r>
      <w:r>
        <w:t>umbers: numbers of casualties, dead and uninjured on scene</w:t>
      </w:r>
    </w:p>
    <w:p w:rsidR="00BA122A" w:rsidRDefault="00D4064F">
      <w:pPr>
        <w:pStyle w:val="BodyText"/>
        <w:spacing w:before="40" w:line="276" w:lineRule="auto"/>
        <w:ind w:left="780" w:right="248"/>
      </w:pPr>
      <w:r>
        <w:rPr>
          <w:b/>
        </w:rPr>
        <w:t>E</w:t>
      </w:r>
      <w:r>
        <w:t>mergency services: which services are already on scene, and which others are required</w:t>
      </w:r>
    </w:p>
    <w:p w:rsidR="00BA122A" w:rsidRDefault="00BA122A">
      <w:pPr>
        <w:pStyle w:val="BodyText"/>
        <w:rPr>
          <w:sz w:val="26"/>
        </w:rPr>
      </w:pPr>
    </w:p>
    <w:p w:rsidR="00BA122A" w:rsidRDefault="00BA122A">
      <w:pPr>
        <w:pStyle w:val="BodyText"/>
        <w:spacing w:before="9"/>
        <w:rPr>
          <w:sz w:val="24"/>
        </w:rPr>
      </w:pPr>
    </w:p>
    <w:p w:rsidR="00BA122A" w:rsidRDefault="00D4064F">
      <w:pPr>
        <w:pStyle w:val="Heading1"/>
      </w:pPr>
      <w:r>
        <w:t>Toilets</w:t>
      </w:r>
    </w:p>
    <w:p w:rsidR="00BA122A" w:rsidRDefault="00BA122A">
      <w:pPr>
        <w:pStyle w:val="BodyText"/>
        <w:spacing w:before="7"/>
        <w:rPr>
          <w:b/>
          <w:sz w:val="28"/>
        </w:rPr>
      </w:pPr>
    </w:p>
    <w:p w:rsidR="00BA122A" w:rsidRDefault="00D4064F">
      <w:pPr>
        <w:pStyle w:val="BodyText"/>
        <w:spacing w:line="276" w:lineRule="auto"/>
        <w:ind w:left="780" w:right="533"/>
      </w:pPr>
      <w:r>
        <w:t>Children need to evacuate toilets if at all possible and get to an area that can safely be locked down.</w:t>
      </w:r>
    </w:p>
    <w:p w:rsidR="00BA122A" w:rsidRDefault="00BA122A">
      <w:pPr>
        <w:pStyle w:val="BodyText"/>
        <w:spacing w:before="3"/>
        <w:rPr>
          <w:sz w:val="25"/>
        </w:rPr>
      </w:pPr>
    </w:p>
    <w:p w:rsidR="00BA122A" w:rsidRDefault="00D4064F">
      <w:pPr>
        <w:pStyle w:val="BodyText"/>
        <w:spacing w:line="276" w:lineRule="auto"/>
        <w:ind w:left="780" w:right="200"/>
      </w:pPr>
      <w:r>
        <w:t>Designated adults who work in close proximity to toilets need to check them before locking down themselves, if it safe to do so, and take any students found in the toilets, into their classrooms to lockdown.</w:t>
      </w:r>
    </w:p>
    <w:p w:rsidR="00BA122A" w:rsidRDefault="00BA122A">
      <w:pPr>
        <w:pStyle w:val="BodyText"/>
        <w:spacing w:before="5"/>
        <w:rPr>
          <w:sz w:val="25"/>
        </w:rPr>
      </w:pPr>
    </w:p>
    <w:p w:rsidR="00BA122A" w:rsidRDefault="00D4064F">
      <w:pPr>
        <w:pStyle w:val="BodyText"/>
        <w:spacing w:line="276" w:lineRule="auto"/>
        <w:ind w:left="780" w:right="279"/>
      </w:pPr>
      <w:r>
        <w:t xml:space="preserve">If it is unsafe for a child or adult to exit the </w:t>
      </w:r>
      <w:proofErr w:type="gramStart"/>
      <w:r>
        <w:t>toilet</w:t>
      </w:r>
      <w:proofErr w:type="gramEnd"/>
      <w:r>
        <w:t xml:space="preserve"> then the child or adult should secure the door and remain quiet until they are instructed that the area is safe.</w:t>
      </w:r>
    </w:p>
    <w:p w:rsidR="00BA122A" w:rsidRDefault="00BA122A">
      <w:pPr>
        <w:spacing w:line="276" w:lineRule="auto"/>
        <w:sectPr w:rsidR="00BA122A">
          <w:pgSz w:w="11910" w:h="16840"/>
          <w:pgMar w:top="1340" w:right="1340" w:bottom="280" w:left="660" w:header="720" w:footer="720" w:gutter="0"/>
          <w:cols w:space="720"/>
        </w:sectPr>
      </w:pPr>
    </w:p>
    <w:p w:rsidR="00BA122A" w:rsidRDefault="00D4064F">
      <w:pPr>
        <w:pStyle w:val="Heading1"/>
        <w:spacing w:before="79"/>
      </w:pPr>
      <w:r>
        <w:lastRenderedPageBreak/>
        <w:t>Open Areas</w:t>
      </w:r>
    </w:p>
    <w:p w:rsidR="00BA122A" w:rsidRDefault="00BA122A">
      <w:pPr>
        <w:pStyle w:val="BodyText"/>
        <w:spacing w:before="6"/>
        <w:rPr>
          <w:b/>
          <w:sz w:val="28"/>
        </w:rPr>
      </w:pPr>
    </w:p>
    <w:p w:rsidR="00BA122A" w:rsidRDefault="00D4064F">
      <w:pPr>
        <w:pStyle w:val="BodyText"/>
        <w:spacing w:before="1" w:line="276" w:lineRule="auto"/>
        <w:ind w:left="780" w:right="166"/>
      </w:pPr>
      <w:r>
        <w:t>Open areas including hallways and other open areas are the most vulnerable, making them the most likely location for a threat, and the most difficult areas to quickly and effectively secure.</w:t>
      </w:r>
    </w:p>
    <w:p w:rsidR="00BA122A" w:rsidRDefault="00BA122A">
      <w:pPr>
        <w:pStyle w:val="BodyText"/>
        <w:spacing w:before="4"/>
        <w:rPr>
          <w:sz w:val="25"/>
        </w:rPr>
      </w:pPr>
    </w:p>
    <w:p w:rsidR="00BA122A" w:rsidRDefault="00D4064F">
      <w:pPr>
        <w:pStyle w:val="BodyText"/>
        <w:spacing w:before="1" w:line="276" w:lineRule="auto"/>
        <w:ind w:left="780" w:right="120"/>
      </w:pPr>
      <w:r>
        <w:t>As soon as the lockdown signal is sounded any child in an open area such as a corridor or pod must make their way to the nearest classroom and that teacher will send confirmation of the child’s whereabouts to the school mobile so this can then be shared with the class teacher.</w:t>
      </w:r>
    </w:p>
    <w:p w:rsidR="00BA122A" w:rsidRDefault="00BA122A">
      <w:pPr>
        <w:pStyle w:val="BodyText"/>
        <w:spacing w:before="2"/>
        <w:rPr>
          <w:sz w:val="25"/>
        </w:rPr>
      </w:pPr>
    </w:p>
    <w:p w:rsidR="00BA122A" w:rsidRDefault="00D4064F">
      <w:pPr>
        <w:pStyle w:val="Heading1"/>
      </w:pPr>
      <w:r>
        <w:t>Terminating a lockdown</w:t>
      </w:r>
    </w:p>
    <w:p w:rsidR="00BA122A" w:rsidRDefault="00BA122A">
      <w:pPr>
        <w:pStyle w:val="BodyText"/>
        <w:spacing w:before="9"/>
        <w:rPr>
          <w:b/>
          <w:sz w:val="28"/>
        </w:rPr>
      </w:pPr>
    </w:p>
    <w:p w:rsidR="00BA122A" w:rsidRDefault="00D4064F">
      <w:pPr>
        <w:pStyle w:val="BodyText"/>
        <w:spacing w:before="1" w:line="276" w:lineRule="auto"/>
        <w:ind w:left="780" w:right="269"/>
      </w:pPr>
      <w:r>
        <w:t>Plans to conclude a lockdown will vary depending on the incident. In a partial lockdown the siren will sound again for 10 seconds to notify staff that they are able to return to normal practice. When the police have been called on- scene then only the police can and a lockdown when they believe there is no longer a threat. During a full lockdown the siren will sound continuously until the danger has passed.</w:t>
      </w:r>
    </w:p>
    <w:p w:rsidR="00BA122A" w:rsidRDefault="00BA122A">
      <w:pPr>
        <w:pStyle w:val="BodyText"/>
        <w:spacing w:before="1"/>
        <w:rPr>
          <w:sz w:val="25"/>
        </w:rPr>
      </w:pPr>
    </w:p>
    <w:p w:rsidR="00BA122A" w:rsidRDefault="00D4064F">
      <w:pPr>
        <w:pStyle w:val="Heading1"/>
      </w:pPr>
      <w:r>
        <w:t>School recovery following a lockdown</w:t>
      </w:r>
    </w:p>
    <w:p w:rsidR="00BA122A" w:rsidRDefault="00BA122A">
      <w:pPr>
        <w:pStyle w:val="BodyText"/>
        <w:spacing w:before="10"/>
        <w:rPr>
          <w:b/>
          <w:sz w:val="28"/>
        </w:rPr>
      </w:pPr>
    </w:p>
    <w:p w:rsidR="00BA122A" w:rsidRDefault="00D4064F">
      <w:pPr>
        <w:pStyle w:val="BodyText"/>
        <w:spacing w:line="276" w:lineRule="auto"/>
        <w:ind w:left="780" w:right="339"/>
        <w:jc w:val="both"/>
      </w:pPr>
      <w:r>
        <w:t>A debriefing should occur in all situations following a lockdown. The nature and severity of the incident will dictate who should be included in the debriefing. In all cases, communication with parents is vital.</w:t>
      </w:r>
    </w:p>
    <w:p w:rsidR="00BA122A" w:rsidRDefault="00BA122A">
      <w:pPr>
        <w:spacing w:line="276" w:lineRule="auto"/>
        <w:jc w:val="both"/>
        <w:sectPr w:rsidR="00BA122A">
          <w:pgSz w:w="11910" w:h="16840"/>
          <w:pgMar w:top="1340" w:right="1340" w:bottom="280" w:left="660" w:header="720" w:footer="720" w:gutter="0"/>
          <w:cols w:space="720"/>
        </w:sectPr>
      </w:pPr>
    </w:p>
    <w:p w:rsidR="00BA122A" w:rsidRDefault="00D4064F">
      <w:pPr>
        <w:pStyle w:val="BodyText"/>
        <w:spacing w:before="79"/>
        <w:ind w:left="780"/>
      </w:pPr>
      <w:r>
        <w:lastRenderedPageBreak/>
        <w:t>Appendix 1</w:t>
      </w:r>
    </w:p>
    <w:p w:rsidR="00BA122A" w:rsidRDefault="00BA122A">
      <w:pPr>
        <w:pStyle w:val="BodyText"/>
        <w:spacing w:before="6"/>
        <w:rPr>
          <w:sz w:val="28"/>
        </w:rPr>
      </w:pPr>
    </w:p>
    <w:p w:rsidR="00BA122A" w:rsidRDefault="00D4064F">
      <w:pPr>
        <w:ind w:left="780"/>
        <w:rPr>
          <w:rFonts w:ascii="Arial"/>
          <w:b/>
          <w:sz w:val="28"/>
        </w:rPr>
      </w:pPr>
      <w:r>
        <w:rPr>
          <w:rFonts w:ascii="Arial"/>
          <w:b/>
          <w:sz w:val="28"/>
        </w:rPr>
        <w:t>Stay Safe Procedures</w:t>
      </w:r>
    </w:p>
    <w:p w:rsidR="00BA122A" w:rsidRDefault="00BA122A">
      <w:pPr>
        <w:pStyle w:val="BodyText"/>
        <w:spacing w:before="8"/>
        <w:rPr>
          <w:rFonts w:ascii="Arial"/>
          <w:b/>
          <w:sz w:val="29"/>
        </w:rPr>
      </w:pPr>
    </w:p>
    <w:p w:rsidR="00BA122A" w:rsidRDefault="00D4064F">
      <w:pPr>
        <w:pStyle w:val="BodyText"/>
        <w:spacing w:line="276" w:lineRule="auto"/>
        <w:ind w:left="780" w:right="137"/>
        <w:rPr>
          <w:rFonts w:ascii="Arial" w:hAnsi="Arial"/>
        </w:rPr>
      </w:pPr>
      <w:r>
        <w:rPr>
          <w:rFonts w:ascii="Arial" w:hAnsi="Arial"/>
        </w:rPr>
        <w:t xml:space="preserve">Stay Safe Firearms and weapons attack ‘Stay Safe’ principles (Run, Hide, Tell) give some simple actions to consider at an incident and the information that armed officers may need in the event of a firearms and weapons attack. Full guidance is contained on the </w:t>
      </w:r>
      <w:proofErr w:type="spellStart"/>
      <w:r>
        <w:rPr>
          <w:rFonts w:ascii="Arial" w:hAnsi="Arial"/>
        </w:rPr>
        <w:t>NaCTSO</w:t>
      </w:r>
      <w:proofErr w:type="spellEnd"/>
      <w:r>
        <w:rPr>
          <w:rFonts w:ascii="Arial" w:hAnsi="Arial"/>
        </w:rPr>
        <w:t xml:space="preserve"> website:</w:t>
      </w:r>
      <w:hyperlink r:id="rId12">
        <w:r>
          <w:rPr>
            <w:rFonts w:ascii="Arial" w:hAnsi="Arial"/>
            <w:color w:val="0000FF"/>
            <w:u w:val="single" w:color="0000FF"/>
          </w:rPr>
          <w:t>https://www.gov.uk/government/publications/recognising-the-terrorist-threat</w:t>
        </w:r>
      </w:hyperlink>
      <w:r>
        <w:rPr>
          <w:rFonts w:ascii="Arial" w:hAnsi="Arial"/>
        </w:rPr>
        <w:t>.</w:t>
      </w:r>
    </w:p>
    <w:p w:rsidR="00BA122A" w:rsidRDefault="00D4064F">
      <w:pPr>
        <w:pStyle w:val="BodyText"/>
        <w:spacing w:before="10"/>
        <w:rPr>
          <w:rFonts w:ascii="Arial"/>
          <w:sz w:val="21"/>
        </w:rPr>
      </w:pPr>
      <w:r>
        <w:rPr>
          <w:noProof/>
          <w:lang w:val="en-GB" w:eastAsia="en-GB"/>
        </w:rPr>
        <w:drawing>
          <wp:anchor distT="0" distB="0" distL="0" distR="0" simplePos="0" relativeHeight="4" behindDoc="0" locked="0" layoutInCell="1" allowOverlap="1">
            <wp:simplePos x="0" y="0"/>
            <wp:positionH relativeFrom="page">
              <wp:posOffset>926869</wp:posOffset>
            </wp:positionH>
            <wp:positionV relativeFrom="paragraph">
              <wp:posOffset>184650</wp:posOffset>
            </wp:positionV>
            <wp:extent cx="517882" cy="729043"/>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517882" cy="729043"/>
                    </a:xfrm>
                    <a:prstGeom prst="rect">
                      <a:avLst/>
                    </a:prstGeom>
                  </pic:spPr>
                </pic:pic>
              </a:graphicData>
            </a:graphic>
          </wp:anchor>
        </w:drawing>
      </w:r>
    </w:p>
    <w:p w:rsidR="00BA122A" w:rsidRDefault="00D4064F">
      <w:pPr>
        <w:pStyle w:val="ListParagraph"/>
        <w:numPr>
          <w:ilvl w:val="0"/>
          <w:numId w:val="1"/>
        </w:numPr>
        <w:tabs>
          <w:tab w:val="left" w:pos="1500"/>
          <w:tab w:val="left" w:pos="1501"/>
        </w:tabs>
        <w:spacing w:before="23"/>
        <w:ind w:hanging="361"/>
        <w:rPr>
          <w:rFonts w:ascii="Arial" w:hAnsi="Arial"/>
        </w:rPr>
      </w:pPr>
      <w:r>
        <w:rPr>
          <w:rFonts w:ascii="Arial" w:hAnsi="Arial"/>
        </w:rPr>
        <w:t>Escape if you</w:t>
      </w:r>
      <w:r>
        <w:rPr>
          <w:rFonts w:ascii="Arial" w:hAnsi="Arial"/>
          <w:spacing w:val="3"/>
        </w:rPr>
        <w:t xml:space="preserve"> </w:t>
      </w:r>
      <w:r>
        <w:rPr>
          <w:rFonts w:ascii="Arial" w:hAnsi="Arial"/>
        </w:rPr>
        <w:t>can.</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Consider the safest</w:t>
      </w:r>
      <w:r>
        <w:rPr>
          <w:rFonts w:ascii="Arial" w:hAnsi="Arial"/>
          <w:spacing w:val="-3"/>
        </w:rPr>
        <w:t xml:space="preserve"> </w:t>
      </w:r>
      <w:r>
        <w:rPr>
          <w:rFonts w:ascii="Arial" w:hAnsi="Arial"/>
        </w:rPr>
        <w:t>options.</w:t>
      </w:r>
    </w:p>
    <w:p w:rsidR="00BA122A" w:rsidRDefault="00D4064F">
      <w:pPr>
        <w:pStyle w:val="ListParagraph"/>
        <w:numPr>
          <w:ilvl w:val="0"/>
          <w:numId w:val="1"/>
        </w:numPr>
        <w:tabs>
          <w:tab w:val="left" w:pos="1500"/>
          <w:tab w:val="left" w:pos="1501"/>
        </w:tabs>
        <w:spacing w:before="17"/>
        <w:ind w:hanging="361"/>
        <w:rPr>
          <w:rFonts w:ascii="Arial" w:hAnsi="Arial"/>
        </w:rPr>
      </w:pPr>
      <w:r>
        <w:rPr>
          <w:rFonts w:ascii="Arial" w:hAnsi="Arial"/>
        </w:rPr>
        <w:t>Is there a safe</w:t>
      </w:r>
      <w:r>
        <w:rPr>
          <w:rFonts w:ascii="Arial" w:hAnsi="Arial"/>
          <w:spacing w:val="-8"/>
        </w:rPr>
        <w:t xml:space="preserve"> </w:t>
      </w:r>
      <w:r>
        <w:rPr>
          <w:rFonts w:ascii="Arial" w:hAnsi="Arial"/>
        </w:rPr>
        <w:t>route?</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RUN if not HIDE.</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Can you get there without exposing yourself to greater</w:t>
      </w:r>
      <w:r>
        <w:rPr>
          <w:rFonts w:ascii="Arial" w:hAnsi="Arial"/>
          <w:spacing w:val="-7"/>
        </w:rPr>
        <w:t xml:space="preserve"> </w:t>
      </w:r>
      <w:r>
        <w:rPr>
          <w:rFonts w:ascii="Arial" w:hAnsi="Arial"/>
        </w:rPr>
        <w:t>danger?</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Insist others leave with</w:t>
      </w:r>
      <w:r>
        <w:rPr>
          <w:rFonts w:ascii="Arial" w:hAnsi="Arial"/>
          <w:spacing w:val="-1"/>
        </w:rPr>
        <w:t xml:space="preserve"> </w:t>
      </w:r>
      <w:r>
        <w:rPr>
          <w:rFonts w:ascii="Arial" w:hAnsi="Arial"/>
        </w:rPr>
        <w:t>you.</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Leave belongings</w:t>
      </w:r>
      <w:r>
        <w:rPr>
          <w:rFonts w:ascii="Arial" w:hAnsi="Arial"/>
          <w:spacing w:val="-3"/>
        </w:rPr>
        <w:t xml:space="preserve"> </w:t>
      </w:r>
      <w:r>
        <w:rPr>
          <w:rFonts w:ascii="Arial" w:hAnsi="Arial"/>
        </w:rPr>
        <w:t>behind.</w:t>
      </w:r>
    </w:p>
    <w:p w:rsidR="00BA122A" w:rsidRDefault="00BA122A">
      <w:pPr>
        <w:pStyle w:val="BodyText"/>
        <w:rPr>
          <w:rFonts w:ascii="Arial"/>
          <w:sz w:val="20"/>
        </w:rPr>
      </w:pPr>
    </w:p>
    <w:p w:rsidR="00BA122A" w:rsidRDefault="00BA122A">
      <w:pPr>
        <w:pStyle w:val="BodyText"/>
        <w:rPr>
          <w:rFonts w:ascii="Arial"/>
          <w:sz w:val="20"/>
        </w:rPr>
      </w:pPr>
    </w:p>
    <w:p w:rsidR="00BA122A" w:rsidRDefault="00D4064F">
      <w:pPr>
        <w:pStyle w:val="BodyText"/>
        <w:spacing w:before="1"/>
        <w:rPr>
          <w:rFonts w:ascii="Arial"/>
          <w:sz w:val="26"/>
        </w:rPr>
      </w:pPr>
      <w:r>
        <w:rPr>
          <w:noProof/>
          <w:lang w:val="en-GB" w:eastAsia="en-GB"/>
        </w:rPr>
        <w:drawing>
          <wp:anchor distT="0" distB="0" distL="0" distR="0" simplePos="0" relativeHeight="5" behindDoc="0" locked="0" layoutInCell="1" allowOverlap="1">
            <wp:simplePos x="0" y="0"/>
            <wp:positionH relativeFrom="page">
              <wp:posOffset>935011</wp:posOffset>
            </wp:positionH>
            <wp:positionV relativeFrom="paragraph">
              <wp:posOffset>215376</wp:posOffset>
            </wp:positionV>
            <wp:extent cx="467675" cy="62664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467675" cy="626649"/>
                    </a:xfrm>
                    <a:prstGeom prst="rect">
                      <a:avLst/>
                    </a:prstGeom>
                  </pic:spPr>
                </pic:pic>
              </a:graphicData>
            </a:graphic>
          </wp:anchor>
        </w:drawing>
      </w:r>
    </w:p>
    <w:p w:rsidR="00BA122A" w:rsidRDefault="00D4064F">
      <w:pPr>
        <w:pStyle w:val="ListParagraph"/>
        <w:numPr>
          <w:ilvl w:val="0"/>
          <w:numId w:val="1"/>
        </w:numPr>
        <w:tabs>
          <w:tab w:val="left" w:pos="1500"/>
          <w:tab w:val="left" w:pos="1501"/>
        </w:tabs>
        <w:spacing w:before="21"/>
        <w:ind w:hanging="361"/>
        <w:rPr>
          <w:rFonts w:ascii="Arial" w:hAnsi="Arial"/>
        </w:rPr>
      </w:pPr>
      <w:r>
        <w:rPr>
          <w:rFonts w:ascii="Arial" w:hAnsi="Arial"/>
        </w:rPr>
        <w:t>If you can’t RUN,</w:t>
      </w:r>
      <w:r>
        <w:rPr>
          <w:rFonts w:ascii="Arial" w:hAnsi="Arial"/>
          <w:spacing w:val="-10"/>
        </w:rPr>
        <w:t xml:space="preserve"> </w:t>
      </w:r>
      <w:r>
        <w:rPr>
          <w:rFonts w:ascii="Arial" w:hAnsi="Arial"/>
        </w:rPr>
        <w:t>HIDE.</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Find cover from</w:t>
      </w:r>
      <w:r>
        <w:rPr>
          <w:rFonts w:ascii="Arial" w:hAnsi="Arial"/>
          <w:spacing w:val="-8"/>
        </w:rPr>
        <w:t xml:space="preserve"> </w:t>
      </w:r>
      <w:r>
        <w:rPr>
          <w:rFonts w:ascii="Arial" w:hAnsi="Arial"/>
        </w:rPr>
        <w:t>gunfire.</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If you can see the attacker, they may be able to see</w:t>
      </w:r>
      <w:r>
        <w:rPr>
          <w:rFonts w:ascii="Arial" w:hAnsi="Arial"/>
          <w:spacing w:val="-11"/>
        </w:rPr>
        <w:t xml:space="preserve"> </w:t>
      </w:r>
      <w:r>
        <w:rPr>
          <w:rFonts w:ascii="Arial" w:hAnsi="Arial"/>
        </w:rPr>
        <w:t>you.</w:t>
      </w:r>
    </w:p>
    <w:p w:rsidR="00BA122A" w:rsidRDefault="00D4064F">
      <w:pPr>
        <w:pStyle w:val="ListParagraph"/>
        <w:numPr>
          <w:ilvl w:val="0"/>
          <w:numId w:val="1"/>
        </w:numPr>
        <w:tabs>
          <w:tab w:val="left" w:pos="1500"/>
          <w:tab w:val="left" w:pos="1501"/>
        </w:tabs>
        <w:spacing w:before="19" w:line="256" w:lineRule="auto"/>
        <w:ind w:right="350"/>
        <w:rPr>
          <w:rFonts w:ascii="Arial" w:hAnsi="Arial"/>
        </w:rPr>
      </w:pPr>
      <w:r>
        <w:rPr>
          <w:rFonts w:ascii="Arial" w:hAnsi="Arial"/>
        </w:rPr>
        <w:t>Cover from view does not mean you are safe, bullets go through glass, brick,</w:t>
      </w:r>
      <w:r>
        <w:rPr>
          <w:rFonts w:ascii="Arial" w:hAnsi="Arial"/>
          <w:spacing w:val="-26"/>
        </w:rPr>
        <w:t xml:space="preserve"> </w:t>
      </w:r>
      <w:r>
        <w:rPr>
          <w:rFonts w:ascii="Arial" w:hAnsi="Arial"/>
        </w:rPr>
        <w:t>wood and</w:t>
      </w:r>
      <w:r>
        <w:rPr>
          <w:rFonts w:ascii="Arial" w:hAnsi="Arial"/>
          <w:spacing w:val="-1"/>
        </w:rPr>
        <w:t xml:space="preserve"> </w:t>
      </w:r>
      <w:r>
        <w:rPr>
          <w:rFonts w:ascii="Arial" w:hAnsi="Arial"/>
        </w:rPr>
        <w:t>metal.</w:t>
      </w:r>
    </w:p>
    <w:p w:rsidR="00BA122A" w:rsidRDefault="00D4064F">
      <w:pPr>
        <w:pStyle w:val="ListParagraph"/>
        <w:numPr>
          <w:ilvl w:val="0"/>
          <w:numId w:val="1"/>
        </w:numPr>
        <w:tabs>
          <w:tab w:val="left" w:pos="1500"/>
          <w:tab w:val="left" w:pos="1501"/>
        </w:tabs>
        <w:spacing w:before="0"/>
        <w:ind w:hanging="361"/>
        <w:rPr>
          <w:rFonts w:ascii="Arial" w:hAnsi="Arial"/>
        </w:rPr>
      </w:pPr>
      <w:r>
        <w:rPr>
          <w:rFonts w:ascii="Arial" w:hAnsi="Arial"/>
        </w:rPr>
        <w:t>Find cover from gunfire e.g. substantial brickwork / heavy reinforced</w:t>
      </w:r>
      <w:r>
        <w:rPr>
          <w:rFonts w:ascii="Arial" w:hAnsi="Arial"/>
          <w:spacing w:val="-14"/>
        </w:rPr>
        <w:t xml:space="preserve"> </w:t>
      </w:r>
      <w:r>
        <w:rPr>
          <w:rFonts w:ascii="Arial" w:hAnsi="Arial"/>
        </w:rPr>
        <w:t>walls.</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Be aware of your</w:t>
      </w:r>
      <w:r>
        <w:rPr>
          <w:rFonts w:ascii="Arial" w:hAnsi="Arial"/>
          <w:spacing w:val="3"/>
        </w:rPr>
        <w:t xml:space="preserve"> </w:t>
      </w:r>
      <w:r>
        <w:rPr>
          <w:rFonts w:ascii="Arial" w:hAnsi="Arial"/>
        </w:rPr>
        <w:t>exits.</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Try not to get</w:t>
      </w:r>
      <w:r>
        <w:rPr>
          <w:rFonts w:ascii="Arial" w:hAnsi="Arial"/>
          <w:spacing w:val="-7"/>
        </w:rPr>
        <w:t xml:space="preserve"> </w:t>
      </w:r>
      <w:r>
        <w:rPr>
          <w:rFonts w:ascii="Arial" w:hAnsi="Arial"/>
        </w:rPr>
        <w:t>trapped.</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Be quiet, silence your</w:t>
      </w:r>
      <w:r>
        <w:rPr>
          <w:rFonts w:ascii="Arial" w:hAnsi="Arial"/>
          <w:spacing w:val="-1"/>
        </w:rPr>
        <w:t xml:space="preserve"> </w:t>
      </w:r>
      <w:r>
        <w:rPr>
          <w:rFonts w:ascii="Arial" w:hAnsi="Arial"/>
        </w:rPr>
        <w:t>phone.</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Lock / barricade yourself</w:t>
      </w:r>
      <w:r>
        <w:rPr>
          <w:rFonts w:ascii="Arial" w:hAnsi="Arial"/>
          <w:spacing w:val="1"/>
        </w:rPr>
        <w:t xml:space="preserve"> </w:t>
      </w:r>
      <w:r>
        <w:rPr>
          <w:rFonts w:ascii="Arial" w:hAnsi="Arial"/>
        </w:rPr>
        <w:t>in.</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Move away from the</w:t>
      </w:r>
      <w:r>
        <w:rPr>
          <w:rFonts w:ascii="Arial" w:hAnsi="Arial"/>
          <w:spacing w:val="-4"/>
        </w:rPr>
        <w:t xml:space="preserve"> </w:t>
      </w:r>
      <w:r>
        <w:rPr>
          <w:rFonts w:ascii="Arial" w:hAnsi="Arial"/>
        </w:rPr>
        <w:t>door.</w:t>
      </w:r>
    </w:p>
    <w:p w:rsidR="00BA122A" w:rsidRDefault="00BA122A">
      <w:pPr>
        <w:pStyle w:val="BodyText"/>
        <w:rPr>
          <w:rFonts w:ascii="Arial"/>
          <w:sz w:val="20"/>
        </w:rPr>
      </w:pPr>
    </w:p>
    <w:p w:rsidR="00BA122A" w:rsidRDefault="00D4064F">
      <w:pPr>
        <w:pStyle w:val="BodyText"/>
        <w:spacing w:before="4"/>
        <w:rPr>
          <w:rFonts w:ascii="Arial"/>
          <w:sz w:val="17"/>
        </w:rPr>
      </w:pPr>
      <w:r>
        <w:rPr>
          <w:noProof/>
          <w:lang w:val="en-GB" w:eastAsia="en-GB"/>
        </w:rPr>
        <w:drawing>
          <wp:anchor distT="0" distB="0" distL="0" distR="0" simplePos="0" relativeHeight="6" behindDoc="0" locked="0" layoutInCell="1" allowOverlap="1">
            <wp:simplePos x="0" y="0"/>
            <wp:positionH relativeFrom="page">
              <wp:posOffset>935023</wp:posOffset>
            </wp:positionH>
            <wp:positionV relativeFrom="paragraph">
              <wp:posOffset>151456</wp:posOffset>
            </wp:positionV>
            <wp:extent cx="437443" cy="610266"/>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5" cstate="print"/>
                    <a:stretch>
                      <a:fillRect/>
                    </a:stretch>
                  </pic:blipFill>
                  <pic:spPr>
                    <a:xfrm>
                      <a:off x="0" y="0"/>
                      <a:ext cx="437443" cy="610266"/>
                    </a:xfrm>
                    <a:prstGeom prst="rect">
                      <a:avLst/>
                    </a:prstGeom>
                  </pic:spPr>
                </pic:pic>
              </a:graphicData>
            </a:graphic>
          </wp:anchor>
        </w:drawing>
      </w:r>
    </w:p>
    <w:p w:rsidR="00BA122A" w:rsidRDefault="00D4064F">
      <w:pPr>
        <w:pStyle w:val="ListParagraph"/>
        <w:numPr>
          <w:ilvl w:val="0"/>
          <w:numId w:val="1"/>
        </w:numPr>
        <w:tabs>
          <w:tab w:val="left" w:pos="1500"/>
          <w:tab w:val="left" w:pos="1501"/>
        </w:tabs>
        <w:spacing w:before="16"/>
        <w:ind w:hanging="361"/>
        <w:rPr>
          <w:rFonts w:ascii="Arial" w:hAnsi="Arial"/>
        </w:rPr>
      </w:pPr>
      <w:r>
        <w:rPr>
          <w:rFonts w:ascii="Arial" w:hAnsi="Arial"/>
        </w:rPr>
        <w:t>Call 999 - What do the police need to</w:t>
      </w:r>
      <w:r>
        <w:rPr>
          <w:rFonts w:ascii="Arial" w:hAnsi="Arial"/>
          <w:spacing w:val="-12"/>
        </w:rPr>
        <w:t xml:space="preserve"> </w:t>
      </w:r>
      <w:r>
        <w:rPr>
          <w:rFonts w:ascii="Arial" w:hAnsi="Arial"/>
        </w:rPr>
        <w:t>know?</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Location - Where are the</w:t>
      </w:r>
      <w:r>
        <w:rPr>
          <w:rFonts w:ascii="Arial" w:hAnsi="Arial"/>
          <w:spacing w:val="-10"/>
        </w:rPr>
        <w:t xml:space="preserve"> </w:t>
      </w:r>
      <w:r>
        <w:rPr>
          <w:rFonts w:ascii="Arial" w:hAnsi="Arial"/>
        </w:rPr>
        <w:t>suspects?</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Direction - Where did you last see the</w:t>
      </w:r>
      <w:r>
        <w:rPr>
          <w:rFonts w:ascii="Arial" w:hAnsi="Arial"/>
          <w:spacing w:val="-10"/>
        </w:rPr>
        <w:t xml:space="preserve"> </w:t>
      </w:r>
      <w:r>
        <w:rPr>
          <w:rFonts w:ascii="Arial" w:hAnsi="Arial"/>
        </w:rPr>
        <w:t>suspects?</w:t>
      </w:r>
    </w:p>
    <w:p w:rsidR="00BA122A" w:rsidRDefault="00D4064F">
      <w:pPr>
        <w:pStyle w:val="ListParagraph"/>
        <w:numPr>
          <w:ilvl w:val="0"/>
          <w:numId w:val="1"/>
        </w:numPr>
        <w:tabs>
          <w:tab w:val="left" w:pos="1500"/>
          <w:tab w:val="left" w:pos="1501"/>
        </w:tabs>
        <w:spacing w:before="16"/>
        <w:ind w:hanging="361"/>
        <w:rPr>
          <w:rFonts w:ascii="Arial" w:hAnsi="Arial"/>
        </w:rPr>
      </w:pPr>
      <w:r>
        <w:rPr>
          <w:rFonts w:ascii="Arial" w:hAnsi="Arial"/>
        </w:rPr>
        <w:t>Descriptions – Describe the attacker, numbers, features, clothing, weapons</w:t>
      </w:r>
      <w:r>
        <w:rPr>
          <w:rFonts w:ascii="Arial" w:hAnsi="Arial"/>
          <w:spacing w:val="-10"/>
        </w:rPr>
        <w:t xml:space="preserve"> </w:t>
      </w:r>
      <w:r>
        <w:rPr>
          <w:rFonts w:ascii="Arial" w:hAnsi="Arial"/>
        </w:rPr>
        <w:t>etc.</w:t>
      </w:r>
    </w:p>
    <w:p w:rsidR="00BA122A" w:rsidRDefault="00BA122A">
      <w:pPr>
        <w:rPr>
          <w:rFonts w:ascii="Arial" w:hAnsi="Arial"/>
        </w:rPr>
        <w:sectPr w:rsidR="00BA122A">
          <w:pgSz w:w="11910" w:h="16840"/>
          <w:pgMar w:top="1340" w:right="1340" w:bottom="280" w:left="660" w:header="720" w:footer="720" w:gutter="0"/>
          <w:cols w:space="720"/>
        </w:sectPr>
      </w:pPr>
    </w:p>
    <w:p w:rsidR="00BA122A" w:rsidRDefault="00D4064F">
      <w:pPr>
        <w:pStyle w:val="ListParagraph"/>
        <w:numPr>
          <w:ilvl w:val="0"/>
          <w:numId w:val="1"/>
        </w:numPr>
        <w:tabs>
          <w:tab w:val="left" w:pos="1500"/>
          <w:tab w:val="left" w:pos="1501"/>
        </w:tabs>
        <w:spacing w:before="79" w:line="256" w:lineRule="auto"/>
        <w:ind w:right="149"/>
        <w:rPr>
          <w:rFonts w:ascii="Arial" w:hAnsi="Arial"/>
        </w:rPr>
      </w:pPr>
      <w:r>
        <w:rPr>
          <w:rFonts w:ascii="Arial" w:hAnsi="Arial"/>
        </w:rPr>
        <w:lastRenderedPageBreak/>
        <w:t>Further information – Casualties, type of injury, building information, entrances, exits, hostages</w:t>
      </w:r>
      <w:r>
        <w:rPr>
          <w:rFonts w:ascii="Arial" w:hAnsi="Arial"/>
          <w:spacing w:val="-1"/>
        </w:rPr>
        <w:t xml:space="preserve"> </w:t>
      </w:r>
      <w:r>
        <w:rPr>
          <w:rFonts w:ascii="Arial" w:hAnsi="Arial"/>
        </w:rPr>
        <w:t>etc.</w:t>
      </w:r>
    </w:p>
    <w:p w:rsidR="00BA122A" w:rsidRDefault="00D4064F">
      <w:pPr>
        <w:pStyle w:val="ListParagraph"/>
        <w:numPr>
          <w:ilvl w:val="0"/>
          <w:numId w:val="1"/>
        </w:numPr>
        <w:tabs>
          <w:tab w:val="left" w:pos="1500"/>
          <w:tab w:val="left" w:pos="1501"/>
        </w:tabs>
        <w:spacing w:before="2"/>
        <w:ind w:hanging="361"/>
        <w:rPr>
          <w:rFonts w:ascii="Arial" w:hAnsi="Arial"/>
        </w:rPr>
      </w:pPr>
      <w:r>
        <w:rPr>
          <w:rFonts w:ascii="Arial" w:hAnsi="Arial"/>
        </w:rPr>
        <w:t>Stop other people entering the building if it is safe to do</w:t>
      </w:r>
      <w:r>
        <w:rPr>
          <w:rFonts w:ascii="Arial" w:hAnsi="Arial"/>
          <w:spacing w:val="-5"/>
        </w:rPr>
        <w:t xml:space="preserve"> </w:t>
      </w:r>
      <w:r>
        <w:rPr>
          <w:rFonts w:ascii="Arial" w:hAnsi="Arial"/>
        </w:rPr>
        <w:t>so.</w:t>
      </w:r>
    </w:p>
    <w:p w:rsidR="00BA122A" w:rsidRDefault="00D4064F">
      <w:pPr>
        <w:pStyle w:val="Heading1"/>
        <w:spacing w:before="175"/>
        <w:rPr>
          <w:rFonts w:ascii="Arial"/>
        </w:rPr>
      </w:pPr>
      <w:r>
        <w:rPr>
          <w:rFonts w:ascii="Arial"/>
        </w:rPr>
        <w:t>Armed Police Response</w:t>
      </w:r>
    </w:p>
    <w:p w:rsidR="00BA122A" w:rsidRDefault="00D4064F">
      <w:pPr>
        <w:pStyle w:val="ListParagraph"/>
        <w:numPr>
          <w:ilvl w:val="0"/>
          <w:numId w:val="1"/>
        </w:numPr>
        <w:tabs>
          <w:tab w:val="left" w:pos="1500"/>
          <w:tab w:val="left" w:pos="1501"/>
        </w:tabs>
        <w:spacing w:before="40"/>
        <w:ind w:hanging="361"/>
        <w:rPr>
          <w:rFonts w:ascii="Arial" w:hAnsi="Arial"/>
        </w:rPr>
      </w:pPr>
      <w:r>
        <w:rPr>
          <w:rFonts w:ascii="Arial" w:hAnsi="Arial"/>
        </w:rPr>
        <w:t>Follow officers’</w:t>
      </w:r>
      <w:r>
        <w:rPr>
          <w:rFonts w:ascii="Arial" w:hAnsi="Arial"/>
          <w:spacing w:val="-4"/>
        </w:rPr>
        <w:t xml:space="preserve"> </w:t>
      </w:r>
      <w:r>
        <w:rPr>
          <w:rFonts w:ascii="Arial" w:hAnsi="Arial"/>
        </w:rPr>
        <w:t>instructions.</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Remain</w:t>
      </w:r>
      <w:r>
        <w:rPr>
          <w:rFonts w:ascii="Arial" w:hAnsi="Arial"/>
          <w:spacing w:val="-1"/>
        </w:rPr>
        <w:t xml:space="preserve"> </w:t>
      </w:r>
      <w:r>
        <w:rPr>
          <w:rFonts w:ascii="Arial" w:hAnsi="Arial"/>
        </w:rPr>
        <w:t>calm.</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Can you move to a safer</w:t>
      </w:r>
      <w:r>
        <w:rPr>
          <w:rFonts w:ascii="Arial" w:hAnsi="Arial"/>
          <w:spacing w:val="-4"/>
        </w:rPr>
        <w:t xml:space="preserve"> </w:t>
      </w:r>
      <w:r>
        <w:rPr>
          <w:rFonts w:ascii="Arial" w:hAnsi="Arial"/>
        </w:rPr>
        <w:t>area?</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Avoid sudden movements that may be considered a</w:t>
      </w:r>
      <w:r>
        <w:rPr>
          <w:rFonts w:ascii="Arial" w:hAnsi="Arial"/>
          <w:spacing w:val="-5"/>
        </w:rPr>
        <w:t xml:space="preserve"> </w:t>
      </w:r>
      <w:r>
        <w:rPr>
          <w:rFonts w:ascii="Arial" w:hAnsi="Arial"/>
        </w:rPr>
        <w:t>threat.</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Keep your hands in</w:t>
      </w:r>
      <w:r>
        <w:rPr>
          <w:rFonts w:ascii="Arial" w:hAnsi="Arial"/>
          <w:spacing w:val="-1"/>
        </w:rPr>
        <w:t xml:space="preserve"> </w:t>
      </w:r>
      <w:r>
        <w:rPr>
          <w:rFonts w:ascii="Arial" w:hAnsi="Arial"/>
        </w:rPr>
        <w:t>view.</w:t>
      </w:r>
    </w:p>
    <w:p w:rsidR="00BA122A" w:rsidRDefault="00BA122A">
      <w:pPr>
        <w:pStyle w:val="BodyText"/>
        <w:rPr>
          <w:rFonts w:ascii="Arial"/>
          <w:sz w:val="26"/>
        </w:rPr>
      </w:pPr>
    </w:p>
    <w:p w:rsidR="00BA122A" w:rsidRDefault="00D4064F">
      <w:pPr>
        <w:pStyle w:val="Heading1"/>
        <w:spacing w:before="169"/>
        <w:rPr>
          <w:rFonts w:ascii="Arial"/>
        </w:rPr>
      </w:pPr>
      <w:r>
        <w:rPr>
          <w:rFonts w:ascii="Arial"/>
        </w:rPr>
        <w:t>Officers may:</w:t>
      </w:r>
    </w:p>
    <w:p w:rsidR="00BA122A" w:rsidRDefault="00D4064F">
      <w:pPr>
        <w:pStyle w:val="ListParagraph"/>
        <w:numPr>
          <w:ilvl w:val="0"/>
          <w:numId w:val="1"/>
        </w:numPr>
        <w:tabs>
          <w:tab w:val="left" w:pos="1500"/>
          <w:tab w:val="left" w:pos="1501"/>
        </w:tabs>
        <w:spacing w:before="39"/>
        <w:ind w:hanging="361"/>
        <w:rPr>
          <w:rFonts w:ascii="Arial" w:hAnsi="Arial"/>
        </w:rPr>
      </w:pPr>
      <w:r>
        <w:rPr>
          <w:rFonts w:ascii="Arial" w:hAnsi="Arial"/>
        </w:rPr>
        <w:t>Point guns at</w:t>
      </w:r>
      <w:r>
        <w:rPr>
          <w:rFonts w:ascii="Arial" w:hAnsi="Arial"/>
          <w:spacing w:val="1"/>
        </w:rPr>
        <w:t xml:space="preserve"> </w:t>
      </w:r>
      <w:r>
        <w:rPr>
          <w:rFonts w:ascii="Arial" w:hAnsi="Arial"/>
        </w:rPr>
        <w:t>you.</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Treat you</w:t>
      </w:r>
      <w:r>
        <w:rPr>
          <w:rFonts w:ascii="Arial" w:hAnsi="Arial"/>
          <w:spacing w:val="-4"/>
        </w:rPr>
        <w:t xml:space="preserve"> </w:t>
      </w:r>
      <w:r>
        <w:rPr>
          <w:rFonts w:ascii="Arial" w:hAnsi="Arial"/>
        </w:rPr>
        <w:t>firmly.</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Question</w:t>
      </w:r>
      <w:r>
        <w:rPr>
          <w:rFonts w:ascii="Arial" w:hAnsi="Arial"/>
          <w:spacing w:val="-3"/>
        </w:rPr>
        <w:t xml:space="preserve"> </w:t>
      </w:r>
      <w:r>
        <w:rPr>
          <w:rFonts w:ascii="Arial" w:hAnsi="Arial"/>
        </w:rPr>
        <w:t>you.</w:t>
      </w:r>
    </w:p>
    <w:p w:rsidR="00BA122A" w:rsidRDefault="00D4064F">
      <w:pPr>
        <w:pStyle w:val="ListParagraph"/>
        <w:numPr>
          <w:ilvl w:val="0"/>
          <w:numId w:val="1"/>
        </w:numPr>
        <w:tabs>
          <w:tab w:val="left" w:pos="1500"/>
          <w:tab w:val="left" w:pos="1501"/>
        </w:tabs>
        <w:spacing w:before="19"/>
        <w:ind w:hanging="361"/>
        <w:rPr>
          <w:rFonts w:ascii="Arial" w:hAnsi="Arial"/>
        </w:rPr>
      </w:pPr>
      <w:r>
        <w:rPr>
          <w:rFonts w:ascii="Arial" w:hAnsi="Arial"/>
        </w:rPr>
        <w:t>Be unable to distinguish you from the</w:t>
      </w:r>
      <w:r>
        <w:rPr>
          <w:rFonts w:ascii="Arial" w:hAnsi="Arial"/>
          <w:spacing w:val="-8"/>
        </w:rPr>
        <w:t xml:space="preserve"> </w:t>
      </w:r>
      <w:r>
        <w:rPr>
          <w:rFonts w:ascii="Arial" w:hAnsi="Arial"/>
        </w:rPr>
        <w:t>attacker.</w:t>
      </w:r>
    </w:p>
    <w:p w:rsidR="00BA122A" w:rsidRDefault="00D4064F">
      <w:pPr>
        <w:pStyle w:val="ListParagraph"/>
        <w:numPr>
          <w:ilvl w:val="0"/>
          <w:numId w:val="1"/>
        </w:numPr>
        <w:tabs>
          <w:tab w:val="left" w:pos="1500"/>
          <w:tab w:val="left" w:pos="1501"/>
        </w:tabs>
        <w:ind w:hanging="361"/>
        <w:rPr>
          <w:rFonts w:ascii="Arial" w:hAnsi="Arial"/>
        </w:rPr>
      </w:pPr>
      <w:r>
        <w:rPr>
          <w:rFonts w:ascii="Arial" w:hAnsi="Arial"/>
        </w:rPr>
        <w:t>Officers will evacuate you when it is safe to do</w:t>
      </w:r>
      <w:r>
        <w:rPr>
          <w:rFonts w:ascii="Arial" w:hAnsi="Arial"/>
          <w:spacing w:val="-4"/>
        </w:rPr>
        <w:t xml:space="preserve"> </w:t>
      </w:r>
      <w:r>
        <w:rPr>
          <w:rFonts w:ascii="Arial" w:hAnsi="Arial"/>
        </w:rPr>
        <w:t>so.</w:t>
      </w:r>
    </w:p>
    <w:p w:rsidR="00BA122A" w:rsidRDefault="00BA122A">
      <w:pPr>
        <w:pStyle w:val="BodyText"/>
        <w:rPr>
          <w:rFonts w:ascii="Arial"/>
          <w:sz w:val="26"/>
        </w:rPr>
      </w:pPr>
    </w:p>
    <w:p w:rsidR="00BA122A" w:rsidRDefault="00D4064F">
      <w:pPr>
        <w:pStyle w:val="Heading1"/>
        <w:spacing w:before="169"/>
        <w:rPr>
          <w:rFonts w:ascii="Arial"/>
        </w:rPr>
      </w:pPr>
      <w:r>
        <w:rPr>
          <w:rFonts w:ascii="Arial"/>
        </w:rPr>
        <w:t>You must STAY SAFE</w:t>
      </w:r>
    </w:p>
    <w:p w:rsidR="00BA122A" w:rsidRDefault="00D4064F">
      <w:pPr>
        <w:pStyle w:val="ListParagraph"/>
        <w:numPr>
          <w:ilvl w:val="0"/>
          <w:numId w:val="1"/>
        </w:numPr>
        <w:tabs>
          <w:tab w:val="left" w:pos="1500"/>
          <w:tab w:val="left" w:pos="1501"/>
        </w:tabs>
        <w:spacing w:before="39"/>
        <w:ind w:hanging="361"/>
        <w:rPr>
          <w:rFonts w:ascii="Arial" w:hAnsi="Arial"/>
        </w:rPr>
      </w:pPr>
      <w:r>
        <w:rPr>
          <w:rFonts w:ascii="Arial" w:hAnsi="Arial"/>
        </w:rPr>
        <w:t>What are your plans if there were an</w:t>
      </w:r>
      <w:r>
        <w:rPr>
          <w:rFonts w:ascii="Arial" w:hAnsi="Arial"/>
          <w:spacing w:val="1"/>
        </w:rPr>
        <w:t xml:space="preserve"> </w:t>
      </w:r>
      <w:r>
        <w:rPr>
          <w:rFonts w:ascii="Arial" w:hAnsi="Arial"/>
        </w:rPr>
        <w:t>incident?</w:t>
      </w:r>
    </w:p>
    <w:p w:rsidR="00BA122A" w:rsidRDefault="00D4064F">
      <w:pPr>
        <w:pStyle w:val="ListParagraph"/>
        <w:numPr>
          <w:ilvl w:val="0"/>
          <w:numId w:val="1"/>
        </w:numPr>
        <w:tabs>
          <w:tab w:val="left" w:pos="1500"/>
          <w:tab w:val="left" w:pos="1501"/>
        </w:tabs>
        <w:spacing w:before="19" w:line="256" w:lineRule="auto"/>
        <w:ind w:right="138"/>
        <w:rPr>
          <w:rFonts w:ascii="Arial" w:hAnsi="Arial"/>
        </w:rPr>
      </w:pPr>
      <w:r>
        <w:rPr>
          <w:rFonts w:ascii="Arial" w:hAnsi="Arial"/>
        </w:rPr>
        <w:t>What are the local plans? e.g. how this links to your School Emergency Management Plan</w:t>
      </w:r>
      <w:r>
        <w:rPr>
          <w:rFonts w:ascii="Arial" w:hAnsi="Arial"/>
          <w:spacing w:val="-1"/>
        </w:rPr>
        <w:t xml:space="preserve"> </w:t>
      </w:r>
      <w:r>
        <w:rPr>
          <w:rFonts w:ascii="Arial" w:hAnsi="Arial"/>
        </w:rPr>
        <w:t>(SEMP)</w:t>
      </w:r>
    </w:p>
    <w:sectPr w:rsidR="00BA122A">
      <w:pgSz w:w="11910" w:h="16840"/>
      <w:pgMar w:top="1340" w:right="1340" w:bottom="280" w:left="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2C8D"/>
    <w:multiLevelType w:val="hybridMultilevel"/>
    <w:tmpl w:val="CD1E73F4"/>
    <w:lvl w:ilvl="0" w:tplc="B8BEDA3C">
      <w:numFmt w:val="bullet"/>
      <w:lvlText w:val=""/>
      <w:lvlJc w:val="left"/>
      <w:pPr>
        <w:ind w:left="1500" w:hanging="360"/>
      </w:pPr>
      <w:rPr>
        <w:rFonts w:ascii="Symbol" w:eastAsia="Symbol" w:hAnsi="Symbol" w:cs="Symbol" w:hint="default"/>
        <w:w w:val="100"/>
        <w:sz w:val="22"/>
        <w:szCs w:val="22"/>
        <w:lang w:val="en-US" w:eastAsia="en-US" w:bidi="ar-SA"/>
      </w:rPr>
    </w:lvl>
    <w:lvl w:ilvl="1" w:tplc="D832AB1C">
      <w:numFmt w:val="bullet"/>
      <w:lvlText w:val=""/>
      <w:lvlJc w:val="left"/>
      <w:pPr>
        <w:ind w:left="1860" w:hanging="360"/>
      </w:pPr>
      <w:rPr>
        <w:rFonts w:ascii="Symbol" w:eastAsia="Symbol" w:hAnsi="Symbol" w:cs="Symbol" w:hint="default"/>
        <w:w w:val="100"/>
        <w:sz w:val="22"/>
        <w:szCs w:val="22"/>
        <w:lang w:val="en-US" w:eastAsia="en-US" w:bidi="ar-SA"/>
      </w:rPr>
    </w:lvl>
    <w:lvl w:ilvl="2" w:tplc="C666DB18">
      <w:numFmt w:val="bullet"/>
      <w:lvlText w:val=""/>
      <w:lvlJc w:val="left"/>
      <w:pPr>
        <w:ind w:left="2558" w:hanging="360"/>
      </w:pPr>
      <w:rPr>
        <w:rFonts w:ascii="Symbol" w:eastAsia="Symbol" w:hAnsi="Symbol" w:cs="Symbol" w:hint="default"/>
        <w:w w:val="100"/>
        <w:sz w:val="22"/>
        <w:szCs w:val="22"/>
        <w:lang w:val="en-US" w:eastAsia="en-US" w:bidi="ar-SA"/>
      </w:rPr>
    </w:lvl>
    <w:lvl w:ilvl="3" w:tplc="B204D0D4">
      <w:numFmt w:val="bullet"/>
      <w:lvlText w:val="•"/>
      <w:lvlJc w:val="left"/>
      <w:pPr>
        <w:ind w:left="3478" w:hanging="360"/>
      </w:pPr>
      <w:rPr>
        <w:rFonts w:hint="default"/>
        <w:lang w:val="en-US" w:eastAsia="en-US" w:bidi="ar-SA"/>
      </w:rPr>
    </w:lvl>
    <w:lvl w:ilvl="4" w:tplc="F28C899E">
      <w:numFmt w:val="bullet"/>
      <w:lvlText w:val="•"/>
      <w:lvlJc w:val="left"/>
      <w:pPr>
        <w:ind w:left="4396" w:hanging="360"/>
      </w:pPr>
      <w:rPr>
        <w:rFonts w:hint="default"/>
        <w:lang w:val="en-US" w:eastAsia="en-US" w:bidi="ar-SA"/>
      </w:rPr>
    </w:lvl>
    <w:lvl w:ilvl="5" w:tplc="D26C2FA2">
      <w:numFmt w:val="bullet"/>
      <w:lvlText w:val="•"/>
      <w:lvlJc w:val="left"/>
      <w:pPr>
        <w:ind w:left="5314" w:hanging="360"/>
      </w:pPr>
      <w:rPr>
        <w:rFonts w:hint="default"/>
        <w:lang w:val="en-US" w:eastAsia="en-US" w:bidi="ar-SA"/>
      </w:rPr>
    </w:lvl>
    <w:lvl w:ilvl="6" w:tplc="B90EF8A4">
      <w:numFmt w:val="bullet"/>
      <w:lvlText w:val="•"/>
      <w:lvlJc w:val="left"/>
      <w:pPr>
        <w:ind w:left="6233" w:hanging="360"/>
      </w:pPr>
      <w:rPr>
        <w:rFonts w:hint="default"/>
        <w:lang w:val="en-US" w:eastAsia="en-US" w:bidi="ar-SA"/>
      </w:rPr>
    </w:lvl>
    <w:lvl w:ilvl="7" w:tplc="6A5E0602">
      <w:numFmt w:val="bullet"/>
      <w:lvlText w:val="•"/>
      <w:lvlJc w:val="left"/>
      <w:pPr>
        <w:ind w:left="7151" w:hanging="360"/>
      </w:pPr>
      <w:rPr>
        <w:rFonts w:hint="default"/>
        <w:lang w:val="en-US" w:eastAsia="en-US" w:bidi="ar-SA"/>
      </w:rPr>
    </w:lvl>
    <w:lvl w:ilvl="8" w:tplc="CB46C618">
      <w:numFmt w:val="bullet"/>
      <w:lvlText w:val="•"/>
      <w:lvlJc w:val="left"/>
      <w:pPr>
        <w:ind w:left="8069"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22A"/>
    <w:rsid w:val="000101CE"/>
    <w:rsid w:val="00BA122A"/>
    <w:rsid w:val="00D40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CD08D"/>
  <w15:docId w15:val="{CCEE46B6-9462-4A06-8F8D-A56D91685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ind w:left="78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8"/>
      <w:ind w:left="150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v.uk/government/publications/recognising-the-terrorist-thre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npcc.police.uk/NPCCBusinessAreas/WeaponAttacksStaySafe.aspx" TargetMode="External"/><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hyperlink" Target="http://www.nactso.gov.uk/" TargetMode="External"/><Relationship Id="rId4" Type="http://schemas.openxmlformats.org/officeDocument/2006/relationships/webSettings" Target="webSettings.xml"/><Relationship Id="rId9" Type="http://schemas.openxmlformats.org/officeDocument/2006/relationships/hyperlink" Target="http://www.npcc.police.uk/NPCCBusinessAreas/WeaponAttacksStaySafe.aspx"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kensington-ht</dc:creator>
  <cp:lastModifiedBy>KensingtonPrimary</cp:lastModifiedBy>
  <cp:revision>3</cp:revision>
  <dcterms:created xsi:type="dcterms:W3CDTF">2020-09-06T12:46:00Z</dcterms:created>
  <dcterms:modified xsi:type="dcterms:W3CDTF">2020-09-06T12:57:00Z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2017-11-08T00:00:00Z</vt:filetime>
  </property>
  <property fmtid="{D5CDD505-2E9C-101B-9397-08002B2CF9AE}" pid="3" name="Creator">
    <vt:lpwstr>Microsoft® Word 2010</vt:lpwstr>
  </property>
  <property fmtid="{D5CDD505-2E9C-101B-9397-08002B2CF9AE}" pid="4" name="LastSaved">
    <vt:filetime>2020-09-06T00:00:00Z</vt:filetime>
  </property>
</Properties>
</file>