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F3038" w14:textId="77777777" w:rsidR="003D3638" w:rsidRDefault="003D3638" w:rsidP="004836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5519BD9E" w14:textId="77777777" w:rsidR="004836E1" w:rsidRPr="00FF6AD2" w:rsidRDefault="004836E1" w:rsidP="004836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 w:rsidRPr="00FF6AD2">
        <w:rPr>
          <w:rFonts w:ascii="Arial,Bold" w:hAnsi="Arial,Bold" w:cs="Arial,Bold"/>
          <w:b/>
          <w:bCs/>
          <w:sz w:val="24"/>
          <w:szCs w:val="24"/>
        </w:rPr>
        <w:t>Multi-sports School Sports Coach</w:t>
      </w:r>
    </w:p>
    <w:p w14:paraId="578C381B" w14:textId="77777777" w:rsidR="004836E1" w:rsidRPr="00FF6AD2" w:rsidRDefault="004836E1" w:rsidP="004836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39513841" w14:textId="77777777" w:rsidR="004836E1" w:rsidRPr="00FF6AD2" w:rsidRDefault="004836E1" w:rsidP="00483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6AD2">
        <w:rPr>
          <w:rFonts w:ascii="Arial,Bold" w:hAnsi="Arial,Bold" w:cs="Arial,Bold"/>
          <w:b/>
          <w:bCs/>
          <w:sz w:val="24"/>
          <w:szCs w:val="24"/>
        </w:rPr>
        <w:t xml:space="preserve">Purpose of post </w:t>
      </w:r>
      <w:r w:rsidRPr="00FF6AD2">
        <w:rPr>
          <w:rFonts w:ascii="Arial" w:hAnsi="Arial" w:cs="Arial"/>
          <w:sz w:val="24"/>
          <w:szCs w:val="24"/>
        </w:rPr>
        <w:t>–</w:t>
      </w:r>
    </w:p>
    <w:p w14:paraId="7BE7E449" w14:textId="77777777" w:rsidR="003D3638" w:rsidRDefault="004836E1" w:rsidP="00483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6AD2">
        <w:rPr>
          <w:rFonts w:ascii="Arial" w:hAnsi="Arial" w:cs="Arial"/>
          <w:sz w:val="24"/>
          <w:szCs w:val="24"/>
        </w:rPr>
        <w:t>To deliver and monitor a co-ordinated programme of high quality, professional coaching activities</w:t>
      </w:r>
      <w:r w:rsidR="004775BC">
        <w:rPr>
          <w:rFonts w:ascii="Arial" w:hAnsi="Arial" w:cs="Arial"/>
          <w:sz w:val="24"/>
          <w:szCs w:val="24"/>
        </w:rPr>
        <w:t xml:space="preserve"> under the direction of a senior sports coach</w:t>
      </w:r>
      <w:r w:rsidR="003D3638">
        <w:rPr>
          <w:rFonts w:ascii="Arial" w:hAnsi="Arial" w:cs="Arial"/>
          <w:sz w:val="24"/>
          <w:szCs w:val="24"/>
        </w:rPr>
        <w:t xml:space="preserve">. The coaching </w:t>
      </w:r>
      <w:r w:rsidRPr="00FF6AD2">
        <w:rPr>
          <w:rFonts w:ascii="Arial" w:hAnsi="Arial" w:cs="Arial"/>
          <w:sz w:val="24"/>
          <w:szCs w:val="24"/>
        </w:rPr>
        <w:t xml:space="preserve">should link school, community and club provision and aim to </w:t>
      </w:r>
      <w:r w:rsidR="008005A9">
        <w:rPr>
          <w:rFonts w:ascii="Arial" w:hAnsi="Arial" w:cs="Arial"/>
          <w:sz w:val="24"/>
          <w:szCs w:val="24"/>
        </w:rPr>
        <w:t>promot</w:t>
      </w:r>
      <w:r w:rsidR="004775BC">
        <w:rPr>
          <w:rFonts w:ascii="Arial" w:hAnsi="Arial" w:cs="Arial"/>
          <w:sz w:val="24"/>
          <w:szCs w:val="24"/>
        </w:rPr>
        <w:t>e the school’s ethos of fostering the growth of confidence and self- esteem in very child</w:t>
      </w:r>
      <w:r w:rsidRPr="00FF6AD2">
        <w:rPr>
          <w:rFonts w:ascii="Arial" w:hAnsi="Arial" w:cs="Arial"/>
          <w:sz w:val="24"/>
          <w:szCs w:val="24"/>
        </w:rPr>
        <w:t xml:space="preserve">. </w:t>
      </w:r>
    </w:p>
    <w:p w14:paraId="0A2DBA16" w14:textId="77777777" w:rsidR="003D3638" w:rsidRDefault="003D3638" w:rsidP="00483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7489152" w14:textId="77777777" w:rsidR="004836E1" w:rsidRPr="00FF6AD2" w:rsidRDefault="004836E1" w:rsidP="00483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6AD2">
        <w:rPr>
          <w:rFonts w:ascii="Arial,Bold" w:hAnsi="Arial,Bold" w:cs="Arial,Bold"/>
          <w:b/>
          <w:bCs/>
          <w:sz w:val="24"/>
          <w:szCs w:val="24"/>
        </w:rPr>
        <w:t xml:space="preserve">Duties and responsibilities </w:t>
      </w:r>
      <w:r w:rsidRPr="00FF6AD2">
        <w:rPr>
          <w:rFonts w:ascii="Arial" w:hAnsi="Arial" w:cs="Arial"/>
          <w:sz w:val="24"/>
          <w:szCs w:val="24"/>
        </w:rPr>
        <w:t>–</w:t>
      </w:r>
    </w:p>
    <w:p w14:paraId="55FBBA86" w14:textId="77777777" w:rsidR="004836E1" w:rsidRPr="00FF6AD2" w:rsidRDefault="004836E1" w:rsidP="00FF6A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6AD2">
        <w:rPr>
          <w:rFonts w:ascii="Arial" w:hAnsi="Arial" w:cs="Arial"/>
          <w:sz w:val="24"/>
          <w:szCs w:val="24"/>
        </w:rPr>
        <w:t xml:space="preserve">To </w:t>
      </w:r>
      <w:r w:rsidR="004775BC">
        <w:rPr>
          <w:rFonts w:ascii="Arial" w:hAnsi="Arial" w:cs="Arial"/>
          <w:sz w:val="24"/>
          <w:szCs w:val="24"/>
        </w:rPr>
        <w:t xml:space="preserve">support the </w:t>
      </w:r>
      <w:r w:rsidRPr="00FF6AD2">
        <w:rPr>
          <w:rFonts w:ascii="Arial" w:hAnsi="Arial" w:cs="Arial"/>
          <w:sz w:val="24"/>
          <w:szCs w:val="24"/>
        </w:rPr>
        <w:t>organ</w:t>
      </w:r>
      <w:r w:rsidR="004775BC">
        <w:rPr>
          <w:rFonts w:ascii="Arial" w:hAnsi="Arial" w:cs="Arial"/>
          <w:sz w:val="24"/>
          <w:szCs w:val="24"/>
        </w:rPr>
        <w:t>isation</w:t>
      </w:r>
      <w:r w:rsidRPr="00FF6AD2">
        <w:rPr>
          <w:rFonts w:ascii="Arial" w:hAnsi="Arial" w:cs="Arial"/>
          <w:sz w:val="24"/>
          <w:szCs w:val="24"/>
        </w:rPr>
        <w:t xml:space="preserve"> and deliver</w:t>
      </w:r>
      <w:r w:rsidR="004775BC">
        <w:rPr>
          <w:rFonts w:ascii="Arial" w:hAnsi="Arial" w:cs="Arial"/>
          <w:sz w:val="24"/>
          <w:szCs w:val="24"/>
        </w:rPr>
        <w:t>y of</w:t>
      </w:r>
      <w:r w:rsidRPr="00FF6AD2">
        <w:rPr>
          <w:rFonts w:ascii="Arial" w:hAnsi="Arial" w:cs="Arial"/>
          <w:sz w:val="24"/>
          <w:szCs w:val="24"/>
        </w:rPr>
        <w:t xml:space="preserve"> festivals and competitions </w:t>
      </w:r>
      <w:r w:rsidR="00FF6AD2" w:rsidRPr="00FF6AD2">
        <w:rPr>
          <w:rFonts w:ascii="Arial" w:hAnsi="Arial" w:cs="Arial"/>
          <w:sz w:val="24"/>
          <w:szCs w:val="24"/>
        </w:rPr>
        <w:t>within school.</w:t>
      </w:r>
    </w:p>
    <w:p w14:paraId="352F8850" w14:textId="77777777" w:rsidR="004836E1" w:rsidRPr="00FF6AD2" w:rsidRDefault="00FF6AD2" w:rsidP="00FF6A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6AD2">
        <w:rPr>
          <w:rFonts w:ascii="Arial" w:hAnsi="Arial" w:cs="Arial"/>
          <w:sz w:val="24"/>
          <w:szCs w:val="24"/>
        </w:rPr>
        <w:t>To deliver sessions from nursery to KS2</w:t>
      </w:r>
      <w:r w:rsidR="004836E1" w:rsidRPr="00FF6AD2">
        <w:rPr>
          <w:rFonts w:ascii="Arial" w:hAnsi="Arial" w:cs="Arial"/>
          <w:sz w:val="24"/>
          <w:szCs w:val="24"/>
        </w:rPr>
        <w:t>, preparing sessions</w:t>
      </w:r>
      <w:r w:rsidRPr="00FF6AD2">
        <w:rPr>
          <w:rFonts w:ascii="Arial" w:hAnsi="Arial" w:cs="Arial"/>
          <w:sz w:val="24"/>
          <w:szCs w:val="24"/>
        </w:rPr>
        <w:t xml:space="preserve"> and resources.</w:t>
      </w:r>
    </w:p>
    <w:p w14:paraId="7B8D3289" w14:textId="77777777" w:rsidR="004836E1" w:rsidRPr="00FF6AD2" w:rsidRDefault="00FF6AD2" w:rsidP="00FF6A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6AD2">
        <w:rPr>
          <w:rFonts w:ascii="Arial" w:hAnsi="Arial" w:cs="Arial"/>
          <w:sz w:val="24"/>
          <w:szCs w:val="24"/>
        </w:rPr>
        <w:t>To coach in a range of sports.</w:t>
      </w:r>
    </w:p>
    <w:p w14:paraId="72D8AAED" w14:textId="77777777" w:rsidR="004836E1" w:rsidRPr="00FF6AD2" w:rsidRDefault="004836E1" w:rsidP="00FF6A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6AD2">
        <w:rPr>
          <w:rFonts w:ascii="Arial" w:hAnsi="Arial" w:cs="Arial"/>
          <w:sz w:val="24"/>
          <w:szCs w:val="24"/>
        </w:rPr>
        <w:t>To implement well-structured and progressive coaching programmes</w:t>
      </w:r>
      <w:r w:rsidR="00FF6AD2" w:rsidRPr="00FF6AD2">
        <w:rPr>
          <w:rFonts w:ascii="Arial" w:hAnsi="Arial" w:cs="Arial"/>
          <w:sz w:val="24"/>
          <w:szCs w:val="24"/>
        </w:rPr>
        <w:t xml:space="preserve"> </w:t>
      </w:r>
      <w:r w:rsidRPr="00FF6AD2">
        <w:rPr>
          <w:rFonts w:ascii="Arial" w:hAnsi="Arial" w:cs="Arial"/>
          <w:sz w:val="24"/>
          <w:szCs w:val="24"/>
        </w:rPr>
        <w:t>ensuring a high quality, enjoyable coaching experience centred around the needs of</w:t>
      </w:r>
      <w:r w:rsidR="00FF6AD2" w:rsidRPr="00FF6AD2">
        <w:rPr>
          <w:rFonts w:ascii="Arial" w:hAnsi="Arial" w:cs="Arial"/>
          <w:sz w:val="24"/>
          <w:szCs w:val="24"/>
        </w:rPr>
        <w:t xml:space="preserve"> </w:t>
      </w:r>
      <w:r w:rsidRPr="00FF6AD2">
        <w:rPr>
          <w:rFonts w:ascii="Arial" w:hAnsi="Arial" w:cs="Arial"/>
          <w:sz w:val="24"/>
          <w:szCs w:val="24"/>
        </w:rPr>
        <w:t xml:space="preserve">the </w:t>
      </w:r>
      <w:r w:rsidR="00FF6AD2" w:rsidRPr="00FF6AD2">
        <w:rPr>
          <w:rFonts w:ascii="Arial" w:hAnsi="Arial" w:cs="Arial"/>
          <w:sz w:val="24"/>
          <w:szCs w:val="24"/>
        </w:rPr>
        <w:t>children</w:t>
      </w:r>
      <w:r w:rsidRPr="00FF6AD2">
        <w:rPr>
          <w:rFonts w:ascii="Arial" w:hAnsi="Arial" w:cs="Arial"/>
          <w:sz w:val="24"/>
          <w:szCs w:val="24"/>
        </w:rPr>
        <w:t>.</w:t>
      </w:r>
    </w:p>
    <w:p w14:paraId="7D223B5B" w14:textId="77777777" w:rsidR="004836E1" w:rsidRPr="00FF6AD2" w:rsidRDefault="00FF6AD2" w:rsidP="00FF6A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6AD2">
        <w:rPr>
          <w:rFonts w:ascii="Arial" w:hAnsi="Arial" w:cs="Arial"/>
          <w:sz w:val="24"/>
          <w:szCs w:val="24"/>
        </w:rPr>
        <w:t xml:space="preserve">To assist and support </w:t>
      </w:r>
      <w:r w:rsidR="0085793E">
        <w:rPr>
          <w:rFonts w:ascii="Arial" w:hAnsi="Arial" w:cs="Arial"/>
          <w:sz w:val="24"/>
          <w:szCs w:val="24"/>
        </w:rPr>
        <w:t xml:space="preserve">PE coordinator </w:t>
      </w:r>
      <w:r w:rsidR="004836E1" w:rsidRPr="00FF6AD2">
        <w:rPr>
          <w:rFonts w:ascii="Arial" w:hAnsi="Arial" w:cs="Arial"/>
          <w:sz w:val="24"/>
          <w:szCs w:val="24"/>
        </w:rPr>
        <w:t xml:space="preserve">in delivering high quality </w:t>
      </w:r>
      <w:r w:rsidRPr="00FF6AD2">
        <w:rPr>
          <w:rFonts w:ascii="Arial" w:hAnsi="Arial" w:cs="Arial"/>
          <w:sz w:val="24"/>
          <w:szCs w:val="24"/>
        </w:rPr>
        <w:t>lessons</w:t>
      </w:r>
      <w:r w:rsidR="004836E1" w:rsidRPr="00FF6AD2">
        <w:rPr>
          <w:rFonts w:ascii="Arial" w:hAnsi="Arial" w:cs="Arial"/>
          <w:sz w:val="24"/>
          <w:szCs w:val="24"/>
        </w:rPr>
        <w:t>.</w:t>
      </w:r>
    </w:p>
    <w:p w14:paraId="254C1C9A" w14:textId="77777777" w:rsidR="004836E1" w:rsidRPr="00FF6AD2" w:rsidRDefault="004836E1" w:rsidP="004836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6AD2">
        <w:rPr>
          <w:rFonts w:ascii="Arial" w:hAnsi="Arial" w:cs="Arial"/>
          <w:sz w:val="24"/>
          <w:szCs w:val="24"/>
        </w:rPr>
        <w:t xml:space="preserve">To </w:t>
      </w:r>
      <w:r w:rsidR="00241186">
        <w:rPr>
          <w:rFonts w:ascii="Arial" w:hAnsi="Arial" w:cs="Arial"/>
          <w:sz w:val="24"/>
          <w:szCs w:val="24"/>
        </w:rPr>
        <w:t>deliver</w:t>
      </w:r>
      <w:r w:rsidRPr="00FF6AD2">
        <w:rPr>
          <w:rFonts w:ascii="Arial" w:hAnsi="Arial" w:cs="Arial"/>
          <w:sz w:val="24"/>
          <w:szCs w:val="24"/>
        </w:rPr>
        <w:t xml:space="preserve"> out of school hours sports clubs, encouraging attendance in</w:t>
      </w:r>
      <w:r w:rsidR="00FF6AD2" w:rsidRPr="00FF6AD2">
        <w:rPr>
          <w:rFonts w:ascii="Arial" w:hAnsi="Arial" w:cs="Arial"/>
          <w:sz w:val="24"/>
          <w:szCs w:val="24"/>
        </w:rPr>
        <w:t xml:space="preserve"> </w:t>
      </w:r>
      <w:r w:rsidRPr="00FF6AD2">
        <w:rPr>
          <w:rFonts w:ascii="Arial" w:hAnsi="Arial" w:cs="Arial"/>
          <w:sz w:val="24"/>
          <w:szCs w:val="24"/>
        </w:rPr>
        <w:t>particular by children who do not usually participate in sport.</w:t>
      </w:r>
    </w:p>
    <w:p w14:paraId="73F2143D" w14:textId="77777777" w:rsidR="004836E1" w:rsidRPr="00FF6AD2" w:rsidRDefault="004836E1" w:rsidP="00FF6A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6AD2">
        <w:rPr>
          <w:rFonts w:ascii="Arial" w:hAnsi="Arial" w:cs="Arial"/>
          <w:sz w:val="24"/>
          <w:szCs w:val="24"/>
        </w:rPr>
        <w:t xml:space="preserve">To </w:t>
      </w:r>
      <w:r w:rsidR="003A698E">
        <w:rPr>
          <w:rFonts w:ascii="Arial" w:hAnsi="Arial" w:cs="Arial"/>
          <w:sz w:val="24"/>
          <w:szCs w:val="24"/>
        </w:rPr>
        <w:t xml:space="preserve">focus </w:t>
      </w:r>
      <w:r w:rsidRPr="00FF6AD2">
        <w:rPr>
          <w:rFonts w:ascii="Arial" w:hAnsi="Arial" w:cs="Arial"/>
          <w:sz w:val="24"/>
          <w:szCs w:val="24"/>
        </w:rPr>
        <w:t>on the develo</w:t>
      </w:r>
      <w:r w:rsidR="004775BC">
        <w:rPr>
          <w:rFonts w:ascii="Arial" w:hAnsi="Arial" w:cs="Arial"/>
          <w:sz w:val="24"/>
          <w:szCs w:val="24"/>
        </w:rPr>
        <w:t>pment of opportunities for vulnerable children</w:t>
      </w:r>
      <w:r w:rsidRPr="00FF6AD2">
        <w:rPr>
          <w:rFonts w:ascii="Arial" w:hAnsi="Arial" w:cs="Arial"/>
          <w:sz w:val="24"/>
          <w:szCs w:val="24"/>
        </w:rPr>
        <w:t xml:space="preserve"> in sport.</w:t>
      </w:r>
    </w:p>
    <w:p w14:paraId="28FF4F43" w14:textId="77777777" w:rsidR="004836E1" w:rsidRPr="00FF6AD2" w:rsidRDefault="004836E1" w:rsidP="004836E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6AD2">
        <w:rPr>
          <w:rFonts w:ascii="Arial" w:hAnsi="Arial" w:cs="Arial"/>
          <w:sz w:val="24"/>
          <w:szCs w:val="24"/>
        </w:rPr>
        <w:t>To support work with clubs and other community groups to ensure that young people</w:t>
      </w:r>
      <w:r w:rsidR="00FF6AD2" w:rsidRPr="00FF6AD2">
        <w:rPr>
          <w:rFonts w:ascii="Arial" w:hAnsi="Arial" w:cs="Arial"/>
          <w:sz w:val="24"/>
          <w:szCs w:val="24"/>
        </w:rPr>
        <w:t xml:space="preserve"> </w:t>
      </w:r>
      <w:r w:rsidRPr="00FF6AD2">
        <w:rPr>
          <w:rFonts w:ascii="Arial" w:hAnsi="Arial" w:cs="Arial"/>
          <w:sz w:val="24"/>
          <w:szCs w:val="24"/>
        </w:rPr>
        <w:t>are retained in sport through high quality coaching.</w:t>
      </w:r>
    </w:p>
    <w:p w14:paraId="659094C7" w14:textId="77777777" w:rsidR="004836E1" w:rsidRPr="00FF6AD2" w:rsidRDefault="004836E1" w:rsidP="004836E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6AD2">
        <w:rPr>
          <w:rFonts w:ascii="Arial" w:hAnsi="Arial" w:cs="Arial"/>
          <w:sz w:val="24"/>
          <w:szCs w:val="24"/>
        </w:rPr>
        <w:t>To assist in identifying talented young people and encouraging further development</w:t>
      </w:r>
      <w:r w:rsidR="00FF6AD2" w:rsidRPr="00FF6AD2">
        <w:rPr>
          <w:rFonts w:ascii="Arial" w:hAnsi="Arial" w:cs="Arial"/>
          <w:sz w:val="24"/>
          <w:szCs w:val="24"/>
        </w:rPr>
        <w:t xml:space="preserve"> </w:t>
      </w:r>
      <w:r w:rsidRPr="00FF6AD2">
        <w:rPr>
          <w:rFonts w:ascii="Arial" w:hAnsi="Arial" w:cs="Arial"/>
          <w:sz w:val="24"/>
          <w:szCs w:val="24"/>
        </w:rPr>
        <w:t>via a number of different courses/opportunities.</w:t>
      </w:r>
    </w:p>
    <w:p w14:paraId="76A89585" w14:textId="77777777" w:rsidR="004836E1" w:rsidRPr="00FF6AD2" w:rsidRDefault="004836E1" w:rsidP="004836E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6AD2">
        <w:rPr>
          <w:rFonts w:ascii="Arial" w:hAnsi="Arial" w:cs="Arial"/>
          <w:sz w:val="24"/>
          <w:szCs w:val="24"/>
        </w:rPr>
        <w:t>To be a positive role model, creating a positive and fun environment in which to</w:t>
      </w:r>
      <w:r w:rsidR="00FF6AD2" w:rsidRPr="00FF6AD2">
        <w:rPr>
          <w:rFonts w:ascii="Arial" w:hAnsi="Arial" w:cs="Arial"/>
          <w:sz w:val="24"/>
          <w:szCs w:val="24"/>
        </w:rPr>
        <w:t xml:space="preserve"> </w:t>
      </w:r>
      <w:r w:rsidRPr="00FF6AD2">
        <w:rPr>
          <w:rFonts w:ascii="Arial" w:hAnsi="Arial" w:cs="Arial"/>
          <w:sz w:val="24"/>
          <w:szCs w:val="24"/>
        </w:rPr>
        <w:t>motivate and encourage young people to participate in sport or physical activity.</w:t>
      </w:r>
    </w:p>
    <w:p w14:paraId="3C7CF97E" w14:textId="77777777" w:rsidR="004836E1" w:rsidRPr="00FF6AD2" w:rsidRDefault="004836E1" w:rsidP="004836E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6AD2">
        <w:rPr>
          <w:rFonts w:ascii="Arial" w:hAnsi="Arial" w:cs="Arial"/>
          <w:sz w:val="24"/>
          <w:szCs w:val="24"/>
        </w:rPr>
        <w:t>To effectively support staff, volunteers and apprentices,</w:t>
      </w:r>
      <w:r w:rsidR="00FF6AD2" w:rsidRPr="00FF6AD2">
        <w:rPr>
          <w:rFonts w:ascii="Arial" w:hAnsi="Arial" w:cs="Arial"/>
          <w:sz w:val="24"/>
          <w:szCs w:val="24"/>
        </w:rPr>
        <w:t xml:space="preserve"> </w:t>
      </w:r>
      <w:r w:rsidRPr="00FF6AD2">
        <w:rPr>
          <w:rFonts w:ascii="Arial" w:hAnsi="Arial" w:cs="Arial"/>
          <w:sz w:val="24"/>
          <w:szCs w:val="24"/>
        </w:rPr>
        <w:t>where appropriate.</w:t>
      </w:r>
    </w:p>
    <w:p w14:paraId="217C1916" w14:textId="77777777" w:rsidR="004836E1" w:rsidRPr="00FF6AD2" w:rsidRDefault="004836E1" w:rsidP="004836E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6AD2">
        <w:rPr>
          <w:rFonts w:ascii="Arial" w:hAnsi="Arial" w:cs="Arial"/>
          <w:sz w:val="24"/>
          <w:szCs w:val="24"/>
        </w:rPr>
        <w:t>To be committed to continuous professional development relevant to the post and</w:t>
      </w:r>
      <w:r w:rsidR="00FF6AD2" w:rsidRPr="00FF6AD2">
        <w:rPr>
          <w:rFonts w:ascii="Arial" w:hAnsi="Arial" w:cs="Arial"/>
          <w:sz w:val="24"/>
          <w:szCs w:val="24"/>
        </w:rPr>
        <w:t xml:space="preserve"> </w:t>
      </w:r>
      <w:r w:rsidRPr="00FF6AD2">
        <w:rPr>
          <w:rFonts w:ascii="Arial" w:hAnsi="Arial" w:cs="Arial"/>
          <w:sz w:val="24"/>
          <w:szCs w:val="24"/>
        </w:rPr>
        <w:t>personal training needs supporting future career advancement.</w:t>
      </w:r>
    </w:p>
    <w:p w14:paraId="30DB3151" w14:textId="77777777" w:rsidR="004836E1" w:rsidRPr="00FF6AD2" w:rsidRDefault="004836E1" w:rsidP="004836E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6AD2">
        <w:rPr>
          <w:rFonts w:ascii="Arial" w:hAnsi="Arial" w:cs="Arial"/>
          <w:sz w:val="24"/>
          <w:szCs w:val="24"/>
        </w:rPr>
        <w:t>To maintain current knowledge of relevant National Governing Body programmes,</w:t>
      </w:r>
      <w:r w:rsidR="00FF6AD2" w:rsidRPr="00FF6AD2">
        <w:rPr>
          <w:rFonts w:ascii="Arial" w:hAnsi="Arial" w:cs="Arial"/>
          <w:sz w:val="24"/>
          <w:szCs w:val="24"/>
        </w:rPr>
        <w:t xml:space="preserve"> </w:t>
      </w:r>
      <w:r w:rsidRPr="00FF6AD2">
        <w:rPr>
          <w:rFonts w:ascii="Arial" w:hAnsi="Arial" w:cs="Arial"/>
          <w:sz w:val="24"/>
          <w:szCs w:val="24"/>
        </w:rPr>
        <w:t>policies and practices.</w:t>
      </w:r>
    </w:p>
    <w:p w14:paraId="63FFBF79" w14:textId="77777777" w:rsidR="004836E1" w:rsidRPr="00FF6AD2" w:rsidRDefault="004836E1" w:rsidP="004836E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6AD2">
        <w:rPr>
          <w:rFonts w:ascii="Arial" w:hAnsi="Arial" w:cs="Arial"/>
          <w:sz w:val="24"/>
          <w:szCs w:val="24"/>
        </w:rPr>
        <w:t xml:space="preserve">To carry out administrative duties as necessary </w:t>
      </w:r>
      <w:proofErr w:type="spellStart"/>
      <w:r w:rsidRPr="00FF6AD2">
        <w:rPr>
          <w:rFonts w:ascii="Arial" w:hAnsi="Arial" w:cs="Arial"/>
          <w:sz w:val="24"/>
          <w:szCs w:val="24"/>
        </w:rPr>
        <w:t>eg</w:t>
      </w:r>
      <w:proofErr w:type="spellEnd"/>
      <w:r w:rsidRPr="00FF6AD2">
        <w:rPr>
          <w:rFonts w:ascii="Arial" w:hAnsi="Arial" w:cs="Arial"/>
          <w:sz w:val="24"/>
          <w:szCs w:val="24"/>
        </w:rPr>
        <w:t xml:space="preserve"> maintain accurate attendance</w:t>
      </w:r>
      <w:r w:rsidR="00FF6AD2" w:rsidRPr="00FF6AD2">
        <w:rPr>
          <w:rFonts w:ascii="Arial" w:hAnsi="Arial" w:cs="Arial"/>
          <w:sz w:val="24"/>
          <w:szCs w:val="24"/>
        </w:rPr>
        <w:t xml:space="preserve"> registers; </w:t>
      </w:r>
      <w:r w:rsidRPr="00FF6AD2">
        <w:rPr>
          <w:rFonts w:ascii="Arial" w:hAnsi="Arial" w:cs="Arial"/>
          <w:sz w:val="24"/>
          <w:szCs w:val="24"/>
        </w:rPr>
        <w:t>carry out risk assessments, etc.</w:t>
      </w:r>
    </w:p>
    <w:p w14:paraId="656176FF" w14:textId="77777777" w:rsidR="004836E1" w:rsidRPr="00FF6AD2" w:rsidRDefault="004836E1" w:rsidP="00FF6AD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6AD2">
        <w:rPr>
          <w:rFonts w:ascii="Arial" w:hAnsi="Arial" w:cs="Arial"/>
          <w:sz w:val="24"/>
          <w:szCs w:val="24"/>
        </w:rPr>
        <w:t>To attend regular meetings with key partners as and when necessary.</w:t>
      </w:r>
    </w:p>
    <w:p w14:paraId="671F0002" w14:textId="77777777" w:rsidR="004836E1" w:rsidRPr="00FF6AD2" w:rsidRDefault="004836E1" w:rsidP="004836E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6AD2">
        <w:rPr>
          <w:rFonts w:ascii="Arial" w:hAnsi="Arial" w:cs="Arial"/>
          <w:sz w:val="24"/>
          <w:szCs w:val="24"/>
        </w:rPr>
        <w:t>To maintain effective and positive working relationships with all partners</w:t>
      </w:r>
      <w:r w:rsidR="00FF6AD2" w:rsidRPr="00FF6AD2">
        <w:rPr>
          <w:rFonts w:ascii="Arial" w:hAnsi="Arial" w:cs="Arial"/>
          <w:sz w:val="24"/>
          <w:szCs w:val="24"/>
        </w:rPr>
        <w:t xml:space="preserve"> </w:t>
      </w:r>
      <w:r w:rsidRPr="00FF6AD2">
        <w:rPr>
          <w:rFonts w:ascii="Arial" w:hAnsi="Arial" w:cs="Arial"/>
          <w:sz w:val="24"/>
          <w:szCs w:val="24"/>
        </w:rPr>
        <w:t>and community organisations.</w:t>
      </w:r>
    </w:p>
    <w:p w14:paraId="2B5031BB" w14:textId="77777777" w:rsidR="004836E1" w:rsidRPr="00FF6AD2" w:rsidRDefault="00FF6AD2" w:rsidP="004836E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6AD2">
        <w:rPr>
          <w:rFonts w:ascii="Arial" w:hAnsi="Arial" w:cs="Arial"/>
          <w:sz w:val="24"/>
          <w:szCs w:val="24"/>
        </w:rPr>
        <w:t>Adhere to s</w:t>
      </w:r>
      <w:r w:rsidR="004836E1" w:rsidRPr="00FF6AD2">
        <w:rPr>
          <w:rFonts w:ascii="Arial" w:hAnsi="Arial" w:cs="Arial"/>
          <w:sz w:val="24"/>
          <w:szCs w:val="24"/>
        </w:rPr>
        <w:t>chool’s policies, including equal opportunities, child protection, health</w:t>
      </w:r>
      <w:r w:rsidRPr="00FF6AD2">
        <w:rPr>
          <w:rFonts w:ascii="Arial" w:hAnsi="Arial" w:cs="Arial"/>
          <w:sz w:val="24"/>
          <w:szCs w:val="24"/>
        </w:rPr>
        <w:t xml:space="preserve"> </w:t>
      </w:r>
      <w:r w:rsidR="004836E1" w:rsidRPr="00FF6AD2">
        <w:rPr>
          <w:rFonts w:ascii="Arial" w:hAnsi="Arial" w:cs="Arial"/>
          <w:sz w:val="24"/>
          <w:szCs w:val="24"/>
        </w:rPr>
        <w:t>and safety at work,</w:t>
      </w:r>
      <w:r w:rsidRPr="00FF6AD2">
        <w:rPr>
          <w:rFonts w:ascii="Arial" w:hAnsi="Arial" w:cs="Arial"/>
          <w:sz w:val="24"/>
          <w:szCs w:val="24"/>
        </w:rPr>
        <w:t xml:space="preserve"> behaviour, PE</w:t>
      </w:r>
      <w:r w:rsidR="004836E1" w:rsidRPr="00FF6AD2">
        <w:rPr>
          <w:rFonts w:ascii="Arial" w:hAnsi="Arial" w:cs="Arial"/>
          <w:sz w:val="24"/>
          <w:szCs w:val="24"/>
        </w:rPr>
        <w:t xml:space="preserve"> etc</w:t>
      </w:r>
    </w:p>
    <w:p w14:paraId="3E90A714" w14:textId="77777777" w:rsidR="004836E1" w:rsidRPr="00FF6AD2" w:rsidRDefault="004836E1" w:rsidP="004836E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6AD2">
        <w:rPr>
          <w:rFonts w:ascii="Arial" w:hAnsi="Arial" w:cs="Arial"/>
          <w:sz w:val="24"/>
          <w:szCs w:val="24"/>
        </w:rPr>
        <w:t>To undertake other duties and responsibilities as required from time to time</w:t>
      </w:r>
      <w:r w:rsidR="00FF6AD2" w:rsidRPr="00FF6AD2">
        <w:rPr>
          <w:rFonts w:ascii="Arial" w:hAnsi="Arial" w:cs="Arial"/>
          <w:sz w:val="24"/>
          <w:szCs w:val="24"/>
        </w:rPr>
        <w:t xml:space="preserve"> </w:t>
      </w:r>
      <w:r w:rsidRPr="00FF6AD2">
        <w:rPr>
          <w:rFonts w:ascii="Arial" w:hAnsi="Arial" w:cs="Arial"/>
          <w:sz w:val="24"/>
          <w:szCs w:val="24"/>
        </w:rPr>
        <w:t>commensurate with the grade of the post.</w:t>
      </w:r>
    </w:p>
    <w:p w14:paraId="4E66836E" w14:textId="77777777" w:rsidR="003D3638" w:rsidRPr="0021782F" w:rsidRDefault="004836E1" w:rsidP="00483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6AD2">
        <w:rPr>
          <w:rFonts w:ascii="Arial" w:hAnsi="Arial" w:cs="Arial"/>
          <w:sz w:val="24"/>
          <w:szCs w:val="24"/>
        </w:rPr>
        <w:t>.</w:t>
      </w:r>
    </w:p>
    <w:p w14:paraId="4DCCF2A5" w14:textId="77777777" w:rsidR="004836E1" w:rsidRPr="00FF6AD2" w:rsidRDefault="004836E1" w:rsidP="004836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 w:rsidRPr="00FF6AD2">
        <w:rPr>
          <w:rFonts w:ascii="Arial,Bold" w:hAnsi="Arial,Bold" w:cs="Arial,Bold"/>
          <w:b/>
          <w:bCs/>
          <w:sz w:val="24"/>
          <w:szCs w:val="24"/>
        </w:rPr>
        <w:t>General Statement</w:t>
      </w:r>
    </w:p>
    <w:p w14:paraId="4A857C0F" w14:textId="77777777" w:rsidR="004836E1" w:rsidRPr="00FF6AD2" w:rsidRDefault="004836E1" w:rsidP="00483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6AD2">
        <w:rPr>
          <w:rFonts w:ascii="Arial" w:hAnsi="Arial" w:cs="Arial"/>
          <w:sz w:val="24"/>
          <w:szCs w:val="24"/>
        </w:rPr>
        <w:t>The above duties and responsibilities do not include or define all tasks which may be</w:t>
      </w:r>
      <w:r w:rsidR="00FF6AD2" w:rsidRPr="00FF6AD2">
        <w:rPr>
          <w:rFonts w:ascii="Arial" w:hAnsi="Arial" w:cs="Arial"/>
          <w:sz w:val="24"/>
          <w:szCs w:val="24"/>
        </w:rPr>
        <w:t xml:space="preserve"> </w:t>
      </w:r>
      <w:r w:rsidRPr="00FF6AD2">
        <w:rPr>
          <w:rFonts w:ascii="Arial" w:hAnsi="Arial" w:cs="Arial"/>
          <w:sz w:val="24"/>
          <w:szCs w:val="24"/>
        </w:rPr>
        <w:t>required to be undertaken by the post holder. The duties and responsibilities may</w:t>
      </w:r>
      <w:r w:rsidR="00FF6AD2" w:rsidRPr="00FF6AD2">
        <w:rPr>
          <w:rFonts w:ascii="Arial" w:hAnsi="Arial" w:cs="Arial"/>
          <w:sz w:val="24"/>
          <w:szCs w:val="24"/>
        </w:rPr>
        <w:t xml:space="preserve"> </w:t>
      </w:r>
      <w:r w:rsidRPr="00FF6AD2">
        <w:rPr>
          <w:rFonts w:ascii="Arial" w:hAnsi="Arial" w:cs="Arial"/>
          <w:sz w:val="24"/>
          <w:szCs w:val="24"/>
        </w:rPr>
        <w:t>vary without changing the general character or grading of the role.</w:t>
      </w:r>
    </w:p>
    <w:p w14:paraId="7DF5164D" w14:textId="77777777" w:rsidR="00FF6AD2" w:rsidRPr="00FF6AD2" w:rsidRDefault="00FF6AD2" w:rsidP="004836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3E65736C" w14:textId="77777777" w:rsidR="004836E1" w:rsidRPr="00FF6AD2" w:rsidRDefault="004836E1" w:rsidP="00483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6AD2">
        <w:rPr>
          <w:rFonts w:ascii="Arial,Bold" w:hAnsi="Arial,Bold" w:cs="Arial,Bold"/>
          <w:b/>
          <w:bCs/>
          <w:sz w:val="24"/>
          <w:szCs w:val="24"/>
        </w:rPr>
        <w:t xml:space="preserve">Contacts and relationships </w:t>
      </w:r>
      <w:r w:rsidRPr="00FF6AD2">
        <w:rPr>
          <w:rFonts w:ascii="Arial" w:hAnsi="Arial" w:cs="Arial"/>
          <w:sz w:val="24"/>
          <w:szCs w:val="24"/>
        </w:rPr>
        <w:t>–</w:t>
      </w:r>
    </w:p>
    <w:p w14:paraId="5509BBFE" w14:textId="77777777" w:rsidR="004836E1" w:rsidRPr="00FF6AD2" w:rsidRDefault="004836E1" w:rsidP="00483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6AD2">
        <w:rPr>
          <w:rFonts w:ascii="Arial" w:hAnsi="Arial" w:cs="Arial"/>
          <w:sz w:val="24"/>
          <w:szCs w:val="24"/>
        </w:rPr>
        <w:t>The post holder will have regular contact with:</w:t>
      </w:r>
    </w:p>
    <w:p w14:paraId="717DDD3B" w14:textId="77777777" w:rsidR="004836E1" w:rsidRPr="00FF6AD2" w:rsidRDefault="00FF6AD2" w:rsidP="00483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6AD2">
        <w:rPr>
          <w:rFonts w:ascii="Arial" w:hAnsi="Arial" w:cs="Arial"/>
          <w:sz w:val="24"/>
          <w:szCs w:val="24"/>
        </w:rPr>
        <w:t>T</w:t>
      </w:r>
      <w:r w:rsidR="004836E1" w:rsidRPr="00FF6AD2">
        <w:rPr>
          <w:rFonts w:ascii="Arial" w:hAnsi="Arial" w:cs="Arial"/>
          <w:sz w:val="24"/>
          <w:szCs w:val="24"/>
        </w:rPr>
        <w:t xml:space="preserve">eachers; other coaches; children; parents; </w:t>
      </w:r>
      <w:proofErr w:type="spellStart"/>
      <w:r w:rsidR="004836E1" w:rsidRPr="00FF6AD2">
        <w:rPr>
          <w:rFonts w:ascii="Arial" w:hAnsi="Arial" w:cs="Arial"/>
          <w:sz w:val="24"/>
          <w:szCs w:val="24"/>
        </w:rPr>
        <w:t>SSCos</w:t>
      </w:r>
      <w:proofErr w:type="spellEnd"/>
      <w:r w:rsidR="004836E1" w:rsidRPr="00FF6AD2">
        <w:rPr>
          <w:rFonts w:ascii="Arial" w:hAnsi="Arial" w:cs="Arial"/>
          <w:sz w:val="24"/>
          <w:szCs w:val="24"/>
        </w:rPr>
        <w:t>,</w:t>
      </w:r>
      <w:r w:rsidRPr="00FF6AD2">
        <w:rPr>
          <w:rFonts w:ascii="Arial" w:hAnsi="Arial" w:cs="Arial"/>
          <w:sz w:val="24"/>
          <w:szCs w:val="24"/>
        </w:rPr>
        <w:t xml:space="preserve"> </w:t>
      </w:r>
      <w:r w:rsidR="004836E1" w:rsidRPr="00FF6AD2">
        <w:rPr>
          <w:rFonts w:ascii="Arial" w:hAnsi="Arial" w:cs="Arial"/>
          <w:sz w:val="24"/>
          <w:szCs w:val="24"/>
        </w:rPr>
        <w:t>Nb. This list is not exhaustive.</w:t>
      </w:r>
    </w:p>
    <w:p w14:paraId="049D1819" w14:textId="77777777" w:rsidR="00FF6AD2" w:rsidRPr="00FF6AD2" w:rsidRDefault="00FF6AD2" w:rsidP="004836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19B22DB5" w14:textId="77777777" w:rsidR="004836E1" w:rsidRPr="00FF6AD2" w:rsidRDefault="004836E1" w:rsidP="00483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6AD2">
        <w:rPr>
          <w:rFonts w:ascii="Arial,Bold" w:hAnsi="Arial,Bold" w:cs="Arial,Bold"/>
          <w:b/>
          <w:bCs/>
          <w:sz w:val="24"/>
          <w:szCs w:val="24"/>
        </w:rPr>
        <w:t xml:space="preserve">Additional information </w:t>
      </w:r>
      <w:r w:rsidRPr="00FF6AD2">
        <w:rPr>
          <w:rFonts w:ascii="Arial" w:hAnsi="Arial" w:cs="Arial"/>
          <w:sz w:val="24"/>
          <w:szCs w:val="24"/>
        </w:rPr>
        <w:t>–</w:t>
      </w:r>
    </w:p>
    <w:p w14:paraId="63903C30" w14:textId="77777777" w:rsidR="004836E1" w:rsidRPr="00FF6AD2" w:rsidRDefault="004836E1" w:rsidP="00483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6AD2">
        <w:rPr>
          <w:rFonts w:ascii="Arial" w:hAnsi="Arial" w:cs="Arial"/>
          <w:sz w:val="24"/>
          <w:szCs w:val="24"/>
        </w:rPr>
        <w:t>As the post involves working with children and young people, the post holder will be</w:t>
      </w:r>
      <w:r w:rsidR="00FF6AD2" w:rsidRPr="00FF6AD2">
        <w:rPr>
          <w:rFonts w:ascii="Arial" w:hAnsi="Arial" w:cs="Arial"/>
          <w:sz w:val="24"/>
          <w:szCs w:val="24"/>
        </w:rPr>
        <w:t xml:space="preserve"> </w:t>
      </w:r>
      <w:r w:rsidRPr="00FF6AD2">
        <w:rPr>
          <w:rFonts w:ascii="Arial" w:hAnsi="Arial" w:cs="Arial"/>
          <w:sz w:val="24"/>
          <w:szCs w:val="24"/>
        </w:rPr>
        <w:t>required to undergo an e</w:t>
      </w:r>
      <w:r w:rsidR="0085793E">
        <w:rPr>
          <w:rFonts w:ascii="Arial" w:hAnsi="Arial" w:cs="Arial"/>
          <w:sz w:val="24"/>
          <w:szCs w:val="24"/>
        </w:rPr>
        <w:t xml:space="preserve">nhanced </w:t>
      </w:r>
      <w:r w:rsidR="004775BC">
        <w:rPr>
          <w:rFonts w:ascii="Arial" w:hAnsi="Arial" w:cs="Arial"/>
          <w:sz w:val="24"/>
          <w:szCs w:val="24"/>
        </w:rPr>
        <w:t>DBS</w:t>
      </w:r>
      <w:r w:rsidR="0085793E">
        <w:rPr>
          <w:rFonts w:ascii="Arial" w:hAnsi="Arial" w:cs="Arial"/>
          <w:sz w:val="24"/>
          <w:szCs w:val="24"/>
        </w:rPr>
        <w:t xml:space="preserve"> </w:t>
      </w:r>
      <w:r w:rsidRPr="00FF6AD2">
        <w:rPr>
          <w:rFonts w:ascii="Arial" w:hAnsi="Arial" w:cs="Arial"/>
          <w:sz w:val="24"/>
          <w:szCs w:val="24"/>
        </w:rPr>
        <w:t>check.</w:t>
      </w:r>
    </w:p>
    <w:p w14:paraId="2F61E98F" w14:textId="77777777" w:rsidR="00FF6AD2" w:rsidRDefault="00FF6AD2" w:rsidP="004836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5A49F0E8" w14:textId="77777777" w:rsidR="004775BC" w:rsidRPr="00FF6AD2" w:rsidRDefault="004775BC" w:rsidP="004775B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 w:rsidRPr="00513A17">
        <w:rPr>
          <w:rFonts w:ascii="Verdana" w:hAnsi="Verdana"/>
          <w:b/>
          <w:noProof/>
          <w:sz w:val="23"/>
          <w:szCs w:val="23"/>
        </w:rPr>
        <w:lastRenderedPageBreak/>
        <w:t>Person Specification</w:t>
      </w:r>
      <w:r w:rsidRPr="00513A17">
        <w:rPr>
          <w:rFonts w:ascii="Verdana" w:hAnsi="Verdana"/>
          <w:b/>
          <w:sz w:val="23"/>
          <w:szCs w:val="23"/>
        </w:rPr>
        <w:t xml:space="preserve"> for</w:t>
      </w:r>
      <w:r w:rsidRPr="004775BC">
        <w:rPr>
          <w:rFonts w:ascii="Arial,Bold" w:hAnsi="Arial,Bold" w:cs="Arial,Bold"/>
          <w:b/>
          <w:bCs/>
          <w:sz w:val="24"/>
          <w:szCs w:val="24"/>
        </w:rPr>
        <w:t xml:space="preserve"> </w:t>
      </w:r>
      <w:r w:rsidRPr="00FF6AD2">
        <w:rPr>
          <w:rFonts w:ascii="Arial,Bold" w:hAnsi="Arial,Bold" w:cs="Arial,Bold"/>
          <w:b/>
          <w:bCs/>
          <w:sz w:val="24"/>
          <w:szCs w:val="24"/>
        </w:rPr>
        <w:t>Multi-sports School Sports Coach</w:t>
      </w:r>
    </w:p>
    <w:p w14:paraId="61ABEBF1" w14:textId="77777777" w:rsidR="004775BC" w:rsidRPr="00513A17" w:rsidRDefault="004775BC" w:rsidP="004775BC">
      <w:pPr>
        <w:pStyle w:val="Caption"/>
        <w:rPr>
          <w:rFonts w:ascii="Verdana" w:hAnsi="Verdana"/>
          <w:b/>
          <w:sz w:val="23"/>
          <w:szCs w:val="23"/>
        </w:rPr>
      </w:pPr>
      <w:r w:rsidRPr="00513A17">
        <w:rPr>
          <w:rFonts w:ascii="Verdana" w:hAnsi="Verdana"/>
          <w:b/>
          <w:sz w:val="23"/>
          <w:szCs w:val="23"/>
        </w:rPr>
        <w:t xml:space="preserve"> </w:t>
      </w:r>
    </w:p>
    <w:p w14:paraId="1B875977" w14:textId="77777777" w:rsidR="004775BC" w:rsidRPr="004775BC" w:rsidRDefault="004775BC" w:rsidP="004775BC">
      <w:pPr>
        <w:rPr>
          <w:rFonts w:ascii="Verdana" w:hAnsi="Verdana"/>
        </w:rPr>
      </w:pPr>
    </w:p>
    <w:p w14:paraId="327FE6B3" w14:textId="77777777" w:rsidR="004775BC" w:rsidRPr="004775BC" w:rsidRDefault="004775BC" w:rsidP="004775BC">
      <w:pPr>
        <w:pStyle w:val="BodyText"/>
        <w:jc w:val="both"/>
        <w:rPr>
          <w:rFonts w:ascii="Verdana" w:hAnsi="Verdana"/>
          <w:b w:val="0"/>
          <w:sz w:val="22"/>
          <w:szCs w:val="22"/>
        </w:rPr>
      </w:pPr>
      <w:r w:rsidRPr="004775BC">
        <w:rPr>
          <w:rFonts w:ascii="Verdana" w:hAnsi="Verdana"/>
          <w:b w:val="0"/>
          <w:sz w:val="22"/>
          <w:szCs w:val="22"/>
        </w:rPr>
        <w:t xml:space="preserve">The person appointed to the post of </w:t>
      </w:r>
      <w:r w:rsidRPr="004775BC">
        <w:rPr>
          <w:rFonts w:ascii="Verdana" w:hAnsi="Verdana" w:cs="Arial,Bold"/>
          <w:b w:val="0"/>
          <w:bCs/>
          <w:sz w:val="22"/>
          <w:szCs w:val="22"/>
        </w:rPr>
        <w:t>Multi-sports School Sports Coach</w:t>
      </w:r>
      <w:r w:rsidRPr="004775BC">
        <w:rPr>
          <w:rFonts w:ascii="Verdana" w:hAnsi="Verdana"/>
          <w:b w:val="0"/>
          <w:sz w:val="22"/>
          <w:szCs w:val="22"/>
        </w:rPr>
        <w:t xml:space="preserve"> at Kensington Primary School will demonstrate:</w:t>
      </w:r>
    </w:p>
    <w:p w14:paraId="6FC22AE7" w14:textId="77777777" w:rsidR="004775BC" w:rsidRDefault="004775BC" w:rsidP="004775BC">
      <w:pPr>
        <w:jc w:val="both"/>
        <w:rPr>
          <w:rFonts w:ascii="Verdana" w:hAnsi="Verdana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761"/>
        <w:gridCol w:w="2861"/>
      </w:tblGrid>
      <w:tr w:rsidR="004775BC" w:rsidRPr="00634162" w14:paraId="08C8E83D" w14:textId="77777777" w:rsidTr="00001C74">
        <w:tc>
          <w:tcPr>
            <w:tcW w:w="4501" w:type="dxa"/>
          </w:tcPr>
          <w:p w14:paraId="06F4E3DF" w14:textId="77777777" w:rsidR="004775BC" w:rsidRPr="00634162" w:rsidRDefault="004775BC" w:rsidP="008E7C8A">
            <w:pPr>
              <w:rPr>
                <w:rFonts w:ascii="Verdana" w:hAnsi="Verdana"/>
              </w:rPr>
            </w:pPr>
          </w:p>
        </w:tc>
        <w:tc>
          <w:tcPr>
            <w:tcW w:w="1792" w:type="dxa"/>
          </w:tcPr>
          <w:p w14:paraId="7BD6908A" w14:textId="77777777" w:rsidR="004775BC" w:rsidRPr="00634162" w:rsidRDefault="004775BC" w:rsidP="008E7C8A">
            <w:pPr>
              <w:rPr>
                <w:rFonts w:ascii="Verdana" w:hAnsi="Verdana"/>
              </w:rPr>
            </w:pPr>
            <w:r w:rsidRPr="00634162">
              <w:rPr>
                <w:rFonts w:ascii="Verdana" w:hAnsi="Verdana"/>
              </w:rPr>
              <w:t>Essential or desirable</w:t>
            </w:r>
          </w:p>
        </w:tc>
        <w:tc>
          <w:tcPr>
            <w:tcW w:w="2949" w:type="dxa"/>
          </w:tcPr>
          <w:p w14:paraId="7173F69D" w14:textId="77777777" w:rsidR="004775BC" w:rsidRPr="00634162" w:rsidRDefault="004775BC" w:rsidP="008E7C8A">
            <w:pPr>
              <w:rPr>
                <w:rFonts w:ascii="Verdana" w:hAnsi="Verdana"/>
              </w:rPr>
            </w:pPr>
            <w:r w:rsidRPr="00634162">
              <w:rPr>
                <w:rFonts w:ascii="Verdana" w:hAnsi="Verdana"/>
              </w:rPr>
              <w:t xml:space="preserve">Assessed by </w:t>
            </w:r>
            <w:r>
              <w:rPr>
                <w:rFonts w:ascii="Verdana" w:hAnsi="Verdana"/>
              </w:rPr>
              <w:t>letter of a</w:t>
            </w:r>
            <w:r w:rsidRPr="00634162">
              <w:rPr>
                <w:rFonts w:ascii="Verdana" w:hAnsi="Verdana"/>
              </w:rPr>
              <w:t>pplication (A), Intervi</w:t>
            </w:r>
            <w:r>
              <w:rPr>
                <w:rFonts w:ascii="Verdana" w:hAnsi="Verdana"/>
              </w:rPr>
              <w:t xml:space="preserve">ew (I), </w:t>
            </w:r>
          </w:p>
        </w:tc>
      </w:tr>
      <w:tr w:rsidR="004775BC" w:rsidRPr="00634162" w14:paraId="2B20F777" w14:textId="77777777" w:rsidTr="00001C74">
        <w:tc>
          <w:tcPr>
            <w:tcW w:w="4501" w:type="dxa"/>
          </w:tcPr>
          <w:p w14:paraId="1E8221BC" w14:textId="77777777" w:rsidR="004775BC" w:rsidRPr="00634162" w:rsidRDefault="004775BC" w:rsidP="008E7C8A">
            <w:pPr>
              <w:rPr>
                <w:rFonts w:ascii="Verdana" w:hAnsi="Verdana"/>
                <w:b/>
              </w:rPr>
            </w:pPr>
            <w:r w:rsidRPr="00634162">
              <w:rPr>
                <w:rFonts w:ascii="Verdana" w:hAnsi="Verdana"/>
                <w:b/>
              </w:rPr>
              <w:t>Qualifications</w:t>
            </w:r>
          </w:p>
        </w:tc>
        <w:tc>
          <w:tcPr>
            <w:tcW w:w="1792" w:type="dxa"/>
          </w:tcPr>
          <w:p w14:paraId="0154FE45" w14:textId="77777777" w:rsidR="004775BC" w:rsidRPr="00634162" w:rsidRDefault="004775BC" w:rsidP="008E7C8A">
            <w:pPr>
              <w:rPr>
                <w:rFonts w:ascii="Verdana" w:hAnsi="Verdana"/>
              </w:rPr>
            </w:pPr>
          </w:p>
        </w:tc>
        <w:tc>
          <w:tcPr>
            <w:tcW w:w="2949" w:type="dxa"/>
          </w:tcPr>
          <w:p w14:paraId="34AB4FCB" w14:textId="77777777" w:rsidR="004775BC" w:rsidRPr="00634162" w:rsidRDefault="004775BC" w:rsidP="008E7C8A">
            <w:pPr>
              <w:rPr>
                <w:rFonts w:ascii="Verdana" w:hAnsi="Verdana"/>
              </w:rPr>
            </w:pPr>
          </w:p>
        </w:tc>
      </w:tr>
      <w:tr w:rsidR="004775BC" w:rsidRPr="00634162" w14:paraId="5ED913DC" w14:textId="77777777" w:rsidTr="00001C74">
        <w:tc>
          <w:tcPr>
            <w:tcW w:w="4501" w:type="dxa"/>
          </w:tcPr>
          <w:p w14:paraId="2AC2519B" w14:textId="77777777" w:rsidR="004775BC" w:rsidRPr="009D4C00" w:rsidRDefault="004775BC" w:rsidP="008E7C8A">
            <w:pPr>
              <w:rPr>
                <w:rFonts w:ascii="Verdana" w:hAnsi="Verdana"/>
              </w:rPr>
            </w:pPr>
            <w:r w:rsidRPr="009D4C00">
              <w:rPr>
                <w:rFonts w:ascii="Verdana" w:hAnsi="Verdana"/>
              </w:rPr>
              <w:t xml:space="preserve">NVQ level 3 </w:t>
            </w:r>
            <w:r w:rsidR="00001C74" w:rsidRPr="009D4C00">
              <w:rPr>
                <w:rFonts w:ascii="Verdana" w:hAnsi="Verdana"/>
              </w:rPr>
              <w:t>Supporting Teaching and Learning and Physical Education and School Sport or equivalent sport based NVQ</w:t>
            </w:r>
          </w:p>
        </w:tc>
        <w:tc>
          <w:tcPr>
            <w:tcW w:w="1792" w:type="dxa"/>
          </w:tcPr>
          <w:p w14:paraId="7BC1806F" w14:textId="77777777" w:rsidR="004775BC" w:rsidRPr="009D4C00" w:rsidRDefault="00001C74" w:rsidP="008E7C8A">
            <w:pPr>
              <w:rPr>
                <w:rFonts w:ascii="Verdana" w:hAnsi="Verdana"/>
              </w:rPr>
            </w:pPr>
            <w:r w:rsidRPr="009D4C00">
              <w:rPr>
                <w:rFonts w:ascii="Verdana" w:hAnsi="Verdana"/>
              </w:rPr>
              <w:t>Desirable</w:t>
            </w:r>
          </w:p>
        </w:tc>
        <w:tc>
          <w:tcPr>
            <w:tcW w:w="2949" w:type="dxa"/>
          </w:tcPr>
          <w:p w14:paraId="496911B4" w14:textId="77777777" w:rsidR="004775BC" w:rsidRPr="009D4C00" w:rsidRDefault="004775BC" w:rsidP="008E7C8A">
            <w:pPr>
              <w:rPr>
                <w:rFonts w:ascii="Verdana" w:hAnsi="Verdana"/>
              </w:rPr>
            </w:pPr>
            <w:r w:rsidRPr="009D4C00">
              <w:rPr>
                <w:rFonts w:ascii="Verdana" w:hAnsi="Verdana"/>
              </w:rPr>
              <w:t>A</w:t>
            </w:r>
          </w:p>
        </w:tc>
      </w:tr>
      <w:tr w:rsidR="004775BC" w:rsidRPr="00634162" w14:paraId="5917A679" w14:textId="77777777" w:rsidTr="00001C74">
        <w:trPr>
          <w:trHeight w:val="1125"/>
        </w:trPr>
        <w:tc>
          <w:tcPr>
            <w:tcW w:w="4501" w:type="dxa"/>
          </w:tcPr>
          <w:p w14:paraId="48DBC739" w14:textId="77777777" w:rsidR="00001C74" w:rsidRPr="009D4C00" w:rsidRDefault="00001C74" w:rsidP="0000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9D4C00">
              <w:rPr>
                <w:rFonts w:ascii="Verdana" w:hAnsi="Verdana" w:cs="Arial"/>
              </w:rPr>
              <w:t>Hold a current (or working towards) Level 2 qualification in at least 1 of the following sports:</w:t>
            </w:r>
          </w:p>
          <w:p w14:paraId="3276A98E" w14:textId="77777777" w:rsidR="00001C74" w:rsidRPr="009D4C00" w:rsidRDefault="00001C74" w:rsidP="0000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9D4C00">
              <w:rPr>
                <w:rFonts w:ascii="Verdana" w:hAnsi="Verdana" w:cs="Arial"/>
              </w:rPr>
              <w:t>Football, cricket, basketball, athletics</w:t>
            </w:r>
            <w:r w:rsidR="009D4C00">
              <w:rPr>
                <w:rFonts w:ascii="Verdana" w:hAnsi="Verdana" w:cs="Arial"/>
              </w:rPr>
              <w:t>, swimming</w:t>
            </w:r>
            <w:r w:rsidRPr="009D4C00">
              <w:rPr>
                <w:rFonts w:ascii="Verdana" w:hAnsi="Verdana" w:cs="Arial"/>
              </w:rPr>
              <w:t xml:space="preserve"> </w:t>
            </w:r>
          </w:p>
          <w:p w14:paraId="0D5369E1" w14:textId="77777777" w:rsidR="004775BC" w:rsidRPr="009D4C00" w:rsidRDefault="004775BC" w:rsidP="0000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92" w:type="dxa"/>
          </w:tcPr>
          <w:p w14:paraId="5411A68B" w14:textId="77777777" w:rsidR="004775BC" w:rsidRPr="009D4C00" w:rsidRDefault="00001C74" w:rsidP="008E7C8A">
            <w:pPr>
              <w:rPr>
                <w:rFonts w:ascii="Verdana" w:hAnsi="Verdana"/>
              </w:rPr>
            </w:pPr>
            <w:r w:rsidRPr="009D4C00">
              <w:rPr>
                <w:rFonts w:ascii="Verdana" w:hAnsi="Verdana"/>
              </w:rPr>
              <w:t>Essential</w:t>
            </w:r>
          </w:p>
        </w:tc>
        <w:tc>
          <w:tcPr>
            <w:tcW w:w="2949" w:type="dxa"/>
          </w:tcPr>
          <w:p w14:paraId="442EF91D" w14:textId="77777777" w:rsidR="004775BC" w:rsidRPr="009D4C00" w:rsidRDefault="004775BC" w:rsidP="008E7C8A">
            <w:pPr>
              <w:rPr>
                <w:rFonts w:ascii="Verdana" w:hAnsi="Verdana"/>
              </w:rPr>
            </w:pPr>
            <w:r w:rsidRPr="009D4C00">
              <w:rPr>
                <w:rFonts w:ascii="Verdana" w:hAnsi="Verdana"/>
              </w:rPr>
              <w:t>A</w:t>
            </w:r>
          </w:p>
        </w:tc>
      </w:tr>
      <w:tr w:rsidR="00001C74" w:rsidRPr="00634162" w14:paraId="63E7AFE4" w14:textId="77777777" w:rsidTr="00001C74">
        <w:trPr>
          <w:trHeight w:val="1035"/>
        </w:trPr>
        <w:tc>
          <w:tcPr>
            <w:tcW w:w="4501" w:type="dxa"/>
          </w:tcPr>
          <w:p w14:paraId="7B5A6118" w14:textId="77777777" w:rsidR="00001C74" w:rsidRPr="009D4C00" w:rsidRDefault="00001C74" w:rsidP="0000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9D4C00">
              <w:rPr>
                <w:rFonts w:ascii="Verdana" w:hAnsi="Verdana" w:cs="Arial"/>
              </w:rPr>
              <w:t>Current Level 1 or Level 2 qualification in other sports</w:t>
            </w:r>
          </w:p>
          <w:p w14:paraId="554BE08F" w14:textId="77777777" w:rsidR="00001C74" w:rsidRPr="009D4C00" w:rsidRDefault="00001C74" w:rsidP="008E7C8A">
            <w:pPr>
              <w:rPr>
                <w:rFonts w:ascii="Verdana" w:hAnsi="Verdana" w:cs="Arial"/>
              </w:rPr>
            </w:pPr>
          </w:p>
        </w:tc>
        <w:tc>
          <w:tcPr>
            <w:tcW w:w="1792" w:type="dxa"/>
          </w:tcPr>
          <w:p w14:paraId="5AF2BE1E" w14:textId="77777777" w:rsidR="00001C74" w:rsidRPr="009D4C00" w:rsidRDefault="00001C74" w:rsidP="008E7C8A">
            <w:pPr>
              <w:rPr>
                <w:rFonts w:ascii="Verdana" w:hAnsi="Verdana"/>
              </w:rPr>
            </w:pPr>
            <w:r w:rsidRPr="009D4C00">
              <w:rPr>
                <w:rFonts w:ascii="Verdana" w:hAnsi="Verdana"/>
              </w:rPr>
              <w:t>Essential</w:t>
            </w:r>
          </w:p>
        </w:tc>
        <w:tc>
          <w:tcPr>
            <w:tcW w:w="2949" w:type="dxa"/>
          </w:tcPr>
          <w:p w14:paraId="2D745B84" w14:textId="77777777" w:rsidR="00001C74" w:rsidRPr="009D4C00" w:rsidRDefault="00001C74" w:rsidP="008E7C8A">
            <w:pPr>
              <w:rPr>
                <w:rFonts w:ascii="Verdana" w:hAnsi="Verdana"/>
              </w:rPr>
            </w:pPr>
            <w:r w:rsidRPr="009D4C00">
              <w:rPr>
                <w:rFonts w:ascii="Verdana" w:hAnsi="Verdana"/>
              </w:rPr>
              <w:t>A</w:t>
            </w:r>
          </w:p>
        </w:tc>
      </w:tr>
      <w:tr w:rsidR="009D4C00" w:rsidRPr="00634162" w14:paraId="1FF33901" w14:textId="77777777" w:rsidTr="009D4C00">
        <w:trPr>
          <w:trHeight w:val="477"/>
        </w:trPr>
        <w:tc>
          <w:tcPr>
            <w:tcW w:w="4501" w:type="dxa"/>
          </w:tcPr>
          <w:p w14:paraId="4A53AEF8" w14:textId="77777777" w:rsidR="009D4C00" w:rsidRPr="009D4C00" w:rsidRDefault="009D4C00" w:rsidP="0000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U.K driving license </w:t>
            </w:r>
          </w:p>
        </w:tc>
        <w:tc>
          <w:tcPr>
            <w:tcW w:w="1792" w:type="dxa"/>
          </w:tcPr>
          <w:p w14:paraId="076C4494" w14:textId="77777777" w:rsidR="009D4C00" w:rsidRPr="009D4C00" w:rsidRDefault="009D4C00" w:rsidP="008E7C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Desirable</w:t>
            </w:r>
          </w:p>
        </w:tc>
        <w:tc>
          <w:tcPr>
            <w:tcW w:w="2949" w:type="dxa"/>
          </w:tcPr>
          <w:p w14:paraId="5F8F8521" w14:textId="77777777" w:rsidR="009D4C00" w:rsidRPr="009D4C00" w:rsidRDefault="009D4C00" w:rsidP="008E7C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</w:t>
            </w:r>
          </w:p>
        </w:tc>
      </w:tr>
      <w:tr w:rsidR="004775BC" w:rsidRPr="00634162" w14:paraId="27247685" w14:textId="77777777" w:rsidTr="00001C74">
        <w:tc>
          <w:tcPr>
            <w:tcW w:w="4501" w:type="dxa"/>
          </w:tcPr>
          <w:p w14:paraId="50DE920F" w14:textId="77777777" w:rsidR="004775BC" w:rsidRPr="00634162" w:rsidRDefault="004775BC" w:rsidP="008E7C8A">
            <w:pPr>
              <w:rPr>
                <w:rFonts w:ascii="Verdana" w:hAnsi="Verdana"/>
                <w:b/>
              </w:rPr>
            </w:pPr>
            <w:r w:rsidRPr="00634162">
              <w:rPr>
                <w:rFonts w:ascii="Verdana" w:hAnsi="Verdana"/>
                <w:b/>
              </w:rPr>
              <w:t>Experience</w:t>
            </w:r>
          </w:p>
        </w:tc>
        <w:tc>
          <w:tcPr>
            <w:tcW w:w="1792" w:type="dxa"/>
          </w:tcPr>
          <w:p w14:paraId="05963A38" w14:textId="77777777" w:rsidR="004775BC" w:rsidRPr="00634162" w:rsidRDefault="004775BC" w:rsidP="008E7C8A">
            <w:pPr>
              <w:rPr>
                <w:rFonts w:ascii="Verdana" w:hAnsi="Verdana"/>
              </w:rPr>
            </w:pPr>
          </w:p>
        </w:tc>
        <w:tc>
          <w:tcPr>
            <w:tcW w:w="2949" w:type="dxa"/>
          </w:tcPr>
          <w:p w14:paraId="6F4437FA" w14:textId="77777777" w:rsidR="004775BC" w:rsidRPr="00634162" w:rsidRDefault="004775BC" w:rsidP="008E7C8A">
            <w:pPr>
              <w:rPr>
                <w:rFonts w:ascii="Verdana" w:hAnsi="Verdana"/>
              </w:rPr>
            </w:pPr>
          </w:p>
        </w:tc>
      </w:tr>
      <w:tr w:rsidR="004775BC" w:rsidRPr="00634162" w14:paraId="23B499F1" w14:textId="77777777" w:rsidTr="00001C74">
        <w:trPr>
          <w:trHeight w:val="1545"/>
        </w:trPr>
        <w:tc>
          <w:tcPr>
            <w:tcW w:w="4501" w:type="dxa"/>
          </w:tcPr>
          <w:p w14:paraId="3CE39A2B" w14:textId="77777777" w:rsidR="004775BC" w:rsidRPr="009D4C00" w:rsidRDefault="00001C74" w:rsidP="009D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9D4C00">
              <w:rPr>
                <w:rFonts w:ascii="Verdana" w:hAnsi="Verdana" w:cs="Arial,Bold"/>
                <w:bCs/>
              </w:rPr>
              <w:t xml:space="preserve"> Experience</w:t>
            </w:r>
            <w:r w:rsidRPr="009D4C00">
              <w:rPr>
                <w:rFonts w:ascii="Verdana" w:hAnsi="Verdana" w:cs="Arial,Bold"/>
                <w:b/>
                <w:bCs/>
              </w:rPr>
              <w:t xml:space="preserve"> </w:t>
            </w:r>
            <w:r w:rsidRPr="009D4C00">
              <w:rPr>
                <w:rFonts w:ascii="Verdana" w:hAnsi="Verdana" w:cs="Arial"/>
              </w:rPr>
              <w:t xml:space="preserve">A minimum of 2 years’ experience of sports </w:t>
            </w:r>
            <w:r w:rsidR="009D4C00">
              <w:rPr>
                <w:rFonts w:ascii="Verdana" w:hAnsi="Verdana" w:cs="Arial"/>
              </w:rPr>
              <w:t>coaching; establishing,</w:t>
            </w:r>
            <w:r w:rsidRPr="009D4C00">
              <w:rPr>
                <w:rFonts w:ascii="Verdana" w:hAnsi="Verdana" w:cs="Arial"/>
              </w:rPr>
              <w:t xml:space="preserve"> delivering and co-ordinating coaching programmes for young people.</w:t>
            </w:r>
          </w:p>
        </w:tc>
        <w:tc>
          <w:tcPr>
            <w:tcW w:w="1792" w:type="dxa"/>
          </w:tcPr>
          <w:p w14:paraId="029E32E6" w14:textId="77777777" w:rsidR="004775BC" w:rsidRPr="009D4C00" w:rsidRDefault="00001C74" w:rsidP="008E7C8A">
            <w:pPr>
              <w:rPr>
                <w:rFonts w:ascii="Verdana" w:hAnsi="Verdana"/>
              </w:rPr>
            </w:pPr>
            <w:r w:rsidRPr="009D4C00">
              <w:rPr>
                <w:rFonts w:ascii="Verdana" w:hAnsi="Verdana"/>
              </w:rPr>
              <w:t>Essential</w:t>
            </w:r>
          </w:p>
        </w:tc>
        <w:tc>
          <w:tcPr>
            <w:tcW w:w="2949" w:type="dxa"/>
          </w:tcPr>
          <w:p w14:paraId="0A135BC7" w14:textId="77777777" w:rsidR="004775BC" w:rsidRPr="009D4C00" w:rsidRDefault="00B97C93" w:rsidP="008E7C8A">
            <w:pPr>
              <w:rPr>
                <w:rFonts w:ascii="Verdana" w:hAnsi="Verdana"/>
              </w:rPr>
            </w:pPr>
            <w:r w:rsidRPr="009D4C00">
              <w:rPr>
                <w:rFonts w:ascii="Verdana" w:hAnsi="Verdana"/>
              </w:rPr>
              <w:t>A, I</w:t>
            </w:r>
          </w:p>
        </w:tc>
      </w:tr>
      <w:tr w:rsidR="00001C74" w:rsidRPr="00634162" w14:paraId="5CF91484" w14:textId="77777777" w:rsidTr="00001C74">
        <w:trPr>
          <w:trHeight w:val="795"/>
        </w:trPr>
        <w:tc>
          <w:tcPr>
            <w:tcW w:w="4501" w:type="dxa"/>
          </w:tcPr>
          <w:p w14:paraId="6282894E" w14:textId="77777777" w:rsidR="00001C74" w:rsidRPr="009D4C00" w:rsidRDefault="00001C74" w:rsidP="0000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,Bold"/>
                <w:bCs/>
              </w:rPr>
            </w:pPr>
            <w:r w:rsidRPr="009D4C00">
              <w:rPr>
                <w:rFonts w:ascii="Verdana" w:hAnsi="Verdana" w:cs="Arial"/>
              </w:rPr>
              <w:t>Experience of coaching in a wide range of environments including schools, club and community settings</w:t>
            </w:r>
          </w:p>
        </w:tc>
        <w:tc>
          <w:tcPr>
            <w:tcW w:w="1792" w:type="dxa"/>
          </w:tcPr>
          <w:p w14:paraId="44DA7354" w14:textId="77777777" w:rsidR="00001C74" w:rsidRPr="009D4C00" w:rsidRDefault="00001C74" w:rsidP="008E7C8A">
            <w:pPr>
              <w:rPr>
                <w:rFonts w:ascii="Verdana" w:hAnsi="Verdana"/>
              </w:rPr>
            </w:pPr>
            <w:r w:rsidRPr="009D4C00">
              <w:rPr>
                <w:rFonts w:ascii="Verdana" w:hAnsi="Verdana"/>
              </w:rPr>
              <w:t>Essential</w:t>
            </w:r>
          </w:p>
        </w:tc>
        <w:tc>
          <w:tcPr>
            <w:tcW w:w="2949" w:type="dxa"/>
          </w:tcPr>
          <w:p w14:paraId="0B873496" w14:textId="77777777" w:rsidR="00001C74" w:rsidRPr="009D4C00" w:rsidRDefault="00B97C93" w:rsidP="008E7C8A">
            <w:pPr>
              <w:rPr>
                <w:rFonts w:ascii="Verdana" w:hAnsi="Verdana"/>
              </w:rPr>
            </w:pPr>
            <w:r w:rsidRPr="009D4C00">
              <w:rPr>
                <w:rFonts w:ascii="Verdana" w:hAnsi="Verdana"/>
              </w:rPr>
              <w:t>A, I</w:t>
            </w:r>
          </w:p>
        </w:tc>
      </w:tr>
      <w:tr w:rsidR="00001C74" w:rsidRPr="00634162" w14:paraId="1A435CB7" w14:textId="77777777" w:rsidTr="00001C74">
        <w:trPr>
          <w:trHeight w:val="570"/>
        </w:trPr>
        <w:tc>
          <w:tcPr>
            <w:tcW w:w="4501" w:type="dxa"/>
          </w:tcPr>
          <w:p w14:paraId="5A94E45E" w14:textId="77777777" w:rsidR="00001C74" w:rsidRPr="009D4C00" w:rsidRDefault="00001C74" w:rsidP="0000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9D4C00">
              <w:rPr>
                <w:rFonts w:ascii="Verdana" w:hAnsi="Verdana" w:cs="Arial"/>
              </w:rPr>
              <w:t>Experience of developing school/club links</w:t>
            </w:r>
          </w:p>
        </w:tc>
        <w:tc>
          <w:tcPr>
            <w:tcW w:w="1792" w:type="dxa"/>
          </w:tcPr>
          <w:p w14:paraId="1D09D0E1" w14:textId="77777777" w:rsidR="00001C74" w:rsidRPr="009D4C00" w:rsidRDefault="00001C74" w:rsidP="008E7C8A">
            <w:pPr>
              <w:rPr>
                <w:rFonts w:ascii="Verdana" w:hAnsi="Verdana"/>
              </w:rPr>
            </w:pPr>
            <w:r w:rsidRPr="009D4C00">
              <w:rPr>
                <w:rFonts w:ascii="Verdana" w:hAnsi="Verdana"/>
              </w:rPr>
              <w:t>Desirable</w:t>
            </w:r>
          </w:p>
        </w:tc>
        <w:tc>
          <w:tcPr>
            <w:tcW w:w="2949" w:type="dxa"/>
          </w:tcPr>
          <w:p w14:paraId="1C9EFC57" w14:textId="77777777" w:rsidR="00001C74" w:rsidRPr="009D4C00" w:rsidRDefault="00B97C93" w:rsidP="008E7C8A">
            <w:pPr>
              <w:rPr>
                <w:rFonts w:ascii="Verdana" w:hAnsi="Verdana"/>
              </w:rPr>
            </w:pPr>
            <w:r w:rsidRPr="009D4C00">
              <w:rPr>
                <w:rFonts w:ascii="Verdana" w:hAnsi="Verdana"/>
              </w:rPr>
              <w:t>A, I</w:t>
            </w:r>
          </w:p>
        </w:tc>
      </w:tr>
      <w:tr w:rsidR="00001C74" w:rsidRPr="00634162" w14:paraId="1166D6AC" w14:textId="77777777" w:rsidTr="00001C74">
        <w:trPr>
          <w:trHeight w:val="315"/>
        </w:trPr>
        <w:tc>
          <w:tcPr>
            <w:tcW w:w="4501" w:type="dxa"/>
          </w:tcPr>
          <w:p w14:paraId="25489A6B" w14:textId="77777777" w:rsidR="00001C74" w:rsidRPr="009D4C00" w:rsidRDefault="00001C74" w:rsidP="0000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9D4C00">
              <w:rPr>
                <w:rFonts w:ascii="Verdana" w:hAnsi="Verdana" w:cs="Arial"/>
              </w:rPr>
              <w:t>Experience of organising sports competitions</w:t>
            </w:r>
          </w:p>
        </w:tc>
        <w:tc>
          <w:tcPr>
            <w:tcW w:w="1792" w:type="dxa"/>
          </w:tcPr>
          <w:p w14:paraId="6D58CEB7" w14:textId="77777777" w:rsidR="00001C74" w:rsidRPr="009D4C00" w:rsidRDefault="00B97C93" w:rsidP="008E7C8A">
            <w:pPr>
              <w:rPr>
                <w:rFonts w:ascii="Verdana" w:hAnsi="Verdana"/>
              </w:rPr>
            </w:pPr>
            <w:r w:rsidRPr="009D4C00">
              <w:rPr>
                <w:rFonts w:ascii="Verdana" w:hAnsi="Verdana"/>
              </w:rPr>
              <w:t>Desirable</w:t>
            </w:r>
          </w:p>
        </w:tc>
        <w:tc>
          <w:tcPr>
            <w:tcW w:w="2949" w:type="dxa"/>
          </w:tcPr>
          <w:p w14:paraId="02FF2624" w14:textId="77777777" w:rsidR="00001C74" w:rsidRPr="009D4C00" w:rsidRDefault="00B97C93" w:rsidP="008E7C8A">
            <w:pPr>
              <w:rPr>
                <w:rFonts w:ascii="Verdana" w:hAnsi="Verdana"/>
              </w:rPr>
            </w:pPr>
            <w:r w:rsidRPr="009D4C00">
              <w:rPr>
                <w:rFonts w:ascii="Verdana" w:hAnsi="Verdana"/>
              </w:rPr>
              <w:t>A, I</w:t>
            </w:r>
          </w:p>
        </w:tc>
      </w:tr>
      <w:tr w:rsidR="00001C74" w:rsidRPr="00634162" w14:paraId="4D4B546B" w14:textId="77777777" w:rsidTr="00001C74">
        <w:trPr>
          <w:trHeight w:val="300"/>
        </w:trPr>
        <w:tc>
          <w:tcPr>
            <w:tcW w:w="4501" w:type="dxa"/>
          </w:tcPr>
          <w:p w14:paraId="314642AE" w14:textId="77777777" w:rsidR="00001C74" w:rsidRPr="009D4C00" w:rsidRDefault="00001C74" w:rsidP="0000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9D4C00">
              <w:rPr>
                <w:rFonts w:ascii="Verdana" w:hAnsi="Verdana" w:cs="Arial"/>
              </w:rPr>
              <w:t>Experience of monitoring and evaluation impact of sessions/programmes</w:t>
            </w:r>
          </w:p>
          <w:p w14:paraId="6F78CE8C" w14:textId="77777777" w:rsidR="00001C74" w:rsidRPr="009D4C00" w:rsidRDefault="00001C74" w:rsidP="0000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1792" w:type="dxa"/>
          </w:tcPr>
          <w:p w14:paraId="0898B9B0" w14:textId="77777777" w:rsidR="00001C74" w:rsidRPr="009D4C00" w:rsidRDefault="00B97C93" w:rsidP="008E7C8A">
            <w:pPr>
              <w:rPr>
                <w:rFonts w:ascii="Verdana" w:hAnsi="Verdana"/>
              </w:rPr>
            </w:pPr>
            <w:r w:rsidRPr="009D4C00">
              <w:rPr>
                <w:rFonts w:ascii="Verdana" w:hAnsi="Verdana"/>
              </w:rPr>
              <w:t>Desirable</w:t>
            </w:r>
          </w:p>
        </w:tc>
        <w:tc>
          <w:tcPr>
            <w:tcW w:w="2949" w:type="dxa"/>
          </w:tcPr>
          <w:p w14:paraId="66184CE8" w14:textId="77777777" w:rsidR="00001C74" w:rsidRPr="009D4C00" w:rsidRDefault="00B97C93" w:rsidP="008E7C8A">
            <w:pPr>
              <w:rPr>
                <w:rFonts w:ascii="Verdana" w:hAnsi="Verdana"/>
              </w:rPr>
            </w:pPr>
            <w:r w:rsidRPr="009D4C00">
              <w:rPr>
                <w:rFonts w:ascii="Verdana" w:hAnsi="Verdana"/>
              </w:rPr>
              <w:t>A, I</w:t>
            </w:r>
          </w:p>
        </w:tc>
      </w:tr>
      <w:tr w:rsidR="004775BC" w:rsidRPr="00634162" w14:paraId="51088586" w14:textId="77777777" w:rsidTr="00001C74">
        <w:tc>
          <w:tcPr>
            <w:tcW w:w="4501" w:type="dxa"/>
          </w:tcPr>
          <w:p w14:paraId="5DF27B8A" w14:textId="77777777" w:rsidR="004775BC" w:rsidRPr="00634162" w:rsidRDefault="00B97C93" w:rsidP="008E7C8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Key skills and abilities</w:t>
            </w:r>
          </w:p>
        </w:tc>
        <w:tc>
          <w:tcPr>
            <w:tcW w:w="1792" w:type="dxa"/>
          </w:tcPr>
          <w:p w14:paraId="3A7A41D6" w14:textId="77777777" w:rsidR="004775BC" w:rsidRPr="00634162" w:rsidRDefault="004775BC" w:rsidP="008E7C8A">
            <w:pPr>
              <w:rPr>
                <w:rFonts w:ascii="Verdana" w:hAnsi="Verdana"/>
              </w:rPr>
            </w:pPr>
          </w:p>
        </w:tc>
        <w:tc>
          <w:tcPr>
            <w:tcW w:w="2949" w:type="dxa"/>
          </w:tcPr>
          <w:p w14:paraId="7F3C8D60" w14:textId="77777777" w:rsidR="004775BC" w:rsidRPr="00634162" w:rsidRDefault="004775BC" w:rsidP="008E7C8A">
            <w:pPr>
              <w:rPr>
                <w:rFonts w:ascii="Verdana" w:hAnsi="Verdana"/>
              </w:rPr>
            </w:pPr>
          </w:p>
        </w:tc>
      </w:tr>
      <w:tr w:rsidR="004775BC" w:rsidRPr="00634162" w14:paraId="67232D70" w14:textId="77777777" w:rsidTr="005661C6">
        <w:trPr>
          <w:trHeight w:val="1290"/>
        </w:trPr>
        <w:tc>
          <w:tcPr>
            <w:tcW w:w="4501" w:type="dxa"/>
          </w:tcPr>
          <w:p w14:paraId="4EF74404" w14:textId="77777777" w:rsidR="004775BC" w:rsidRPr="009D4C00" w:rsidRDefault="005661C6" w:rsidP="009D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9D4C00">
              <w:rPr>
                <w:rFonts w:ascii="Verdana" w:hAnsi="Verdana" w:cs="Arial"/>
              </w:rPr>
              <w:t xml:space="preserve">Ability to develop and implement high quality, varied and creative coaching sessions focusing on a young person-centred approach. </w:t>
            </w:r>
          </w:p>
        </w:tc>
        <w:tc>
          <w:tcPr>
            <w:tcW w:w="1792" w:type="dxa"/>
          </w:tcPr>
          <w:p w14:paraId="7EF91B3A" w14:textId="77777777" w:rsidR="004775BC" w:rsidRPr="009D4C00" w:rsidRDefault="004775BC" w:rsidP="008E7C8A">
            <w:pPr>
              <w:rPr>
                <w:rFonts w:ascii="Verdana" w:hAnsi="Verdana"/>
              </w:rPr>
            </w:pPr>
            <w:r w:rsidRPr="009D4C00">
              <w:rPr>
                <w:rFonts w:ascii="Verdana" w:hAnsi="Verdana"/>
              </w:rPr>
              <w:t>Essential</w:t>
            </w:r>
          </w:p>
        </w:tc>
        <w:tc>
          <w:tcPr>
            <w:tcW w:w="2949" w:type="dxa"/>
          </w:tcPr>
          <w:p w14:paraId="35966EBE" w14:textId="77777777" w:rsidR="004775BC" w:rsidRPr="009D4C00" w:rsidRDefault="004775BC" w:rsidP="008E7C8A">
            <w:pPr>
              <w:rPr>
                <w:rFonts w:ascii="Verdana" w:hAnsi="Verdana"/>
              </w:rPr>
            </w:pPr>
            <w:r w:rsidRPr="009D4C00">
              <w:rPr>
                <w:rFonts w:ascii="Verdana" w:hAnsi="Verdana"/>
              </w:rPr>
              <w:t xml:space="preserve">A,I </w:t>
            </w:r>
          </w:p>
        </w:tc>
      </w:tr>
      <w:tr w:rsidR="005661C6" w:rsidRPr="00634162" w14:paraId="4E9FCD12" w14:textId="77777777" w:rsidTr="009D4C00">
        <w:trPr>
          <w:trHeight w:val="585"/>
        </w:trPr>
        <w:tc>
          <w:tcPr>
            <w:tcW w:w="4501" w:type="dxa"/>
          </w:tcPr>
          <w:p w14:paraId="4B93074A" w14:textId="77777777" w:rsidR="005661C6" w:rsidRPr="009D4C00" w:rsidRDefault="005661C6" w:rsidP="005661C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9D4C00">
              <w:rPr>
                <w:rFonts w:ascii="Verdana" w:hAnsi="Verdana" w:cs="Arial"/>
              </w:rPr>
              <w:lastRenderedPageBreak/>
              <w:t xml:space="preserve"> Ability to inspire, motivate and encourage young people through sport. </w:t>
            </w:r>
          </w:p>
        </w:tc>
        <w:tc>
          <w:tcPr>
            <w:tcW w:w="1792" w:type="dxa"/>
          </w:tcPr>
          <w:p w14:paraId="628B8769" w14:textId="77777777" w:rsidR="005661C6" w:rsidRPr="009D4C00" w:rsidRDefault="009D4C00" w:rsidP="008E7C8A">
            <w:pPr>
              <w:rPr>
                <w:rFonts w:ascii="Verdana" w:hAnsi="Verdana"/>
              </w:rPr>
            </w:pPr>
            <w:r w:rsidRPr="009D4C00">
              <w:rPr>
                <w:rFonts w:ascii="Verdana" w:hAnsi="Verdana"/>
              </w:rPr>
              <w:t>Essential</w:t>
            </w:r>
          </w:p>
        </w:tc>
        <w:tc>
          <w:tcPr>
            <w:tcW w:w="2949" w:type="dxa"/>
          </w:tcPr>
          <w:p w14:paraId="1DD6A5B5" w14:textId="77777777" w:rsidR="005661C6" w:rsidRPr="009D4C00" w:rsidRDefault="009D4C00" w:rsidP="008E7C8A">
            <w:pPr>
              <w:rPr>
                <w:rFonts w:ascii="Verdana" w:hAnsi="Verdana"/>
              </w:rPr>
            </w:pPr>
            <w:r w:rsidRPr="009D4C00">
              <w:rPr>
                <w:rFonts w:ascii="Verdana" w:hAnsi="Verdana"/>
              </w:rPr>
              <w:t>A,I</w:t>
            </w:r>
          </w:p>
        </w:tc>
      </w:tr>
      <w:tr w:rsidR="009D4C00" w:rsidRPr="00634162" w14:paraId="359CCA96" w14:textId="77777777" w:rsidTr="009D4C00">
        <w:trPr>
          <w:trHeight w:val="945"/>
        </w:trPr>
        <w:tc>
          <w:tcPr>
            <w:tcW w:w="4501" w:type="dxa"/>
          </w:tcPr>
          <w:p w14:paraId="638B0DD8" w14:textId="77777777" w:rsidR="009D4C00" w:rsidRPr="009D4C00" w:rsidRDefault="009D4C00" w:rsidP="005661C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9D4C00">
              <w:rPr>
                <w:rFonts w:ascii="Verdana" w:hAnsi="Verdana" w:cs="Arial"/>
              </w:rPr>
              <w:t>Ability to adapt sessions appropriately dependent on the needs of young people.</w:t>
            </w:r>
          </w:p>
          <w:p w14:paraId="689EFD4B" w14:textId="77777777" w:rsidR="009D4C00" w:rsidRPr="009D4C00" w:rsidRDefault="009D4C00" w:rsidP="005661C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1792" w:type="dxa"/>
          </w:tcPr>
          <w:p w14:paraId="366820AE" w14:textId="77777777" w:rsidR="009D4C00" w:rsidRPr="009D4C00" w:rsidRDefault="009D4C00" w:rsidP="008E7C8A">
            <w:pPr>
              <w:rPr>
                <w:rFonts w:ascii="Verdana" w:hAnsi="Verdana"/>
              </w:rPr>
            </w:pPr>
            <w:r w:rsidRPr="009D4C00">
              <w:rPr>
                <w:rFonts w:ascii="Verdana" w:hAnsi="Verdana"/>
              </w:rPr>
              <w:t>Essential</w:t>
            </w:r>
          </w:p>
        </w:tc>
        <w:tc>
          <w:tcPr>
            <w:tcW w:w="2949" w:type="dxa"/>
          </w:tcPr>
          <w:p w14:paraId="53BA8568" w14:textId="77777777" w:rsidR="009D4C00" w:rsidRPr="009D4C00" w:rsidRDefault="009D4C00" w:rsidP="008E7C8A">
            <w:pPr>
              <w:rPr>
                <w:rFonts w:ascii="Verdana" w:hAnsi="Verdana"/>
              </w:rPr>
            </w:pPr>
            <w:r w:rsidRPr="009D4C00">
              <w:rPr>
                <w:rFonts w:ascii="Verdana" w:hAnsi="Verdana"/>
              </w:rPr>
              <w:t>A,I</w:t>
            </w:r>
          </w:p>
        </w:tc>
      </w:tr>
      <w:tr w:rsidR="005661C6" w:rsidRPr="00634162" w14:paraId="33BD6D95" w14:textId="77777777" w:rsidTr="009D4C00">
        <w:trPr>
          <w:trHeight w:val="330"/>
        </w:trPr>
        <w:tc>
          <w:tcPr>
            <w:tcW w:w="4501" w:type="dxa"/>
          </w:tcPr>
          <w:p w14:paraId="5B14B43B" w14:textId="77777777" w:rsidR="005661C6" w:rsidRPr="009D4C00" w:rsidRDefault="009D4C00" w:rsidP="005661C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9D4C00">
              <w:rPr>
                <w:rFonts w:ascii="Verdana" w:hAnsi="Verdana" w:cs="Arial"/>
              </w:rPr>
              <w:t>Excellent planning and organisational skills.</w:t>
            </w:r>
          </w:p>
        </w:tc>
        <w:tc>
          <w:tcPr>
            <w:tcW w:w="1792" w:type="dxa"/>
          </w:tcPr>
          <w:p w14:paraId="4453302C" w14:textId="77777777" w:rsidR="005661C6" w:rsidRPr="009D4C00" w:rsidRDefault="009D4C00" w:rsidP="008E7C8A">
            <w:pPr>
              <w:rPr>
                <w:rFonts w:ascii="Verdana" w:hAnsi="Verdana"/>
              </w:rPr>
            </w:pPr>
            <w:r w:rsidRPr="009D4C00">
              <w:rPr>
                <w:rFonts w:ascii="Verdana" w:hAnsi="Verdana"/>
              </w:rPr>
              <w:t>Essential</w:t>
            </w:r>
          </w:p>
        </w:tc>
        <w:tc>
          <w:tcPr>
            <w:tcW w:w="2949" w:type="dxa"/>
          </w:tcPr>
          <w:p w14:paraId="466BE1AC" w14:textId="77777777" w:rsidR="005661C6" w:rsidRPr="009D4C00" w:rsidRDefault="009D4C00" w:rsidP="008E7C8A">
            <w:pPr>
              <w:rPr>
                <w:rFonts w:ascii="Verdana" w:hAnsi="Verdana"/>
              </w:rPr>
            </w:pPr>
            <w:r w:rsidRPr="009D4C00">
              <w:rPr>
                <w:rFonts w:ascii="Verdana" w:hAnsi="Verdana"/>
              </w:rPr>
              <w:t>A,I</w:t>
            </w:r>
          </w:p>
        </w:tc>
      </w:tr>
      <w:tr w:rsidR="004775BC" w:rsidRPr="00634162" w14:paraId="48B0739B" w14:textId="77777777" w:rsidTr="009D4C00">
        <w:trPr>
          <w:trHeight w:val="1435"/>
        </w:trPr>
        <w:tc>
          <w:tcPr>
            <w:tcW w:w="4501" w:type="dxa"/>
          </w:tcPr>
          <w:p w14:paraId="0521CEC4" w14:textId="77777777" w:rsidR="004775BC" w:rsidRPr="009D4C00" w:rsidRDefault="009D4C00" w:rsidP="008E7C8A">
            <w:pPr>
              <w:rPr>
                <w:rFonts w:ascii="Verdana" w:hAnsi="Verdana"/>
              </w:rPr>
            </w:pPr>
            <w:r w:rsidRPr="009D4C00">
              <w:rPr>
                <w:rFonts w:ascii="Verdana" w:hAnsi="Verdana"/>
              </w:rPr>
              <w:t>Understanding of s</w:t>
            </w:r>
            <w:r w:rsidR="004775BC" w:rsidRPr="009D4C00">
              <w:rPr>
                <w:rFonts w:ascii="Verdana" w:hAnsi="Verdana"/>
              </w:rPr>
              <w:t>tatutory requirements of legislation concerning Equal Opportunities, Health &amp; Safety, SEN, Child Protection and Educational Visits</w:t>
            </w:r>
          </w:p>
        </w:tc>
        <w:tc>
          <w:tcPr>
            <w:tcW w:w="1792" w:type="dxa"/>
          </w:tcPr>
          <w:p w14:paraId="7D05DC50" w14:textId="77777777" w:rsidR="004775BC" w:rsidRPr="009D4C00" w:rsidRDefault="004775BC" w:rsidP="008E7C8A">
            <w:pPr>
              <w:rPr>
                <w:rFonts w:ascii="Verdana" w:hAnsi="Verdana"/>
              </w:rPr>
            </w:pPr>
            <w:r w:rsidRPr="009D4C00">
              <w:rPr>
                <w:rFonts w:ascii="Verdana" w:hAnsi="Verdana"/>
              </w:rPr>
              <w:t>Essential</w:t>
            </w:r>
          </w:p>
        </w:tc>
        <w:tc>
          <w:tcPr>
            <w:tcW w:w="2949" w:type="dxa"/>
          </w:tcPr>
          <w:p w14:paraId="64E1E238" w14:textId="77777777" w:rsidR="004775BC" w:rsidRPr="009D4C00" w:rsidRDefault="004775BC" w:rsidP="008E7C8A">
            <w:pPr>
              <w:rPr>
                <w:rFonts w:ascii="Verdana" w:hAnsi="Verdana"/>
              </w:rPr>
            </w:pPr>
            <w:r w:rsidRPr="009D4C00">
              <w:rPr>
                <w:rFonts w:ascii="Verdana" w:hAnsi="Verdana"/>
              </w:rPr>
              <w:t>A,I</w:t>
            </w:r>
          </w:p>
        </w:tc>
      </w:tr>
      <w:tr w:rsidR="004775BC" w:rsidRPr="00634162" w14:paraId="6B1B1F45" w14:textId="77777777" w:rsidTr="00001C74">
        <w:tc>
          <w:tcPr>
            <w:tcW w:w="4501" w:type="dxa"/>
          </w:tcPr>
          <w:p w14:paraId="344FE56A" w14:textId="77777777" w:rsidR="004775BC" w:rsidRPr="009D4C00" w:rsidRDefault="004775BC" w:rsidP="008E7C8A">
            <w:pPr>
              <w:rPr>
                <w:rFonts w:ascii="Verdana" w:hAnsi="Verdana"/>
              </w:rPr>
            </w:pPr>
            <w:r w:rsidRPr="009D4C00">
              <w:rPr>
                <w:rFonts w:ascii="Verdana" w:hAnsi="Verdana"/>
              </w:rPr>
              <w:t>A good working knowledge of child development and an understanding of how children think and learn</w:t>
            </w:r>
          </w:p>
        </w:tc>
        <w:tc>
          <w:tcPr>
            <w:tcW w:w="1792" w:type="dxa"/>
          </w:tcPr>
          <w:p w14:paraId="7820E0C1" w14:textId="77777777" w:rsidR="004775BC" w:rsidRPr="009D4C00" w:rsidRDefault="004775BC" w:rsidP="008E7C8A">
            <w:pPr>
              <w:rPr>
                <w:rFonts w:ascii="Verdana" w:hAnsi="Verdana"/>
              </w:rPr>
            </w:pPr>
            <w:r w:rsidRPr="009D4C00">
              <w:rPr>
                <w:rFonts w:ascii="Verdana" w:hAnsi="Verdana"/>
              </w:rPr>
              <w:t>desirable</w:t>
            </w:r>
          </w:p>
        </w:tc>
        <w:tc>
          <w:tcPr>
            <w:tcW w:w="2949" w:type="dxa"/>
          </w:tcPr>
          <w:p w14:paraId="205B56BC" w14:textId="77777777" w:rsidR="004775BC" w:rsidRPr="009D4C00" w:rsidRDefault="004775BC" w:rsidP="008E7C8A">
            <w:pPr>
              <w:rPr>
                <w:rFonts w:ascii="Verdana" w:hAnsi="Verdana"/>
              </w:rPr>
            </w:pPr>
            <w:r w:rsidRPr="009D4C00">
              <w:rPr>
                <w:rFonts w:ascii="Verdana" w:hAnsi="Verdana"/>
              </w:rPr>
              <w:t>A, I</w:t>
            </w:r>
          </w:p>
        </w:tc>
      </w:tr>
      <w:tr w:rsidR="004775BC" w:rsidRPr="00634162" w14:paraId="074FEE83" w14:textId="77777777" w:rsidTr="00001C74">
        <w:tc>
          <w:tcPr>
            <w:tcW w:w="4501" w:type="dxa"/>
          </w:tcPr>
          <w:p w14:paraId="0A8B8405" w14:textId="77777777" w:rsidR="004775BC" w:rsidRPr="00634162" w:rsidRDefault="004775BC" w:rsidP="008E7C8A">
            <w:pPr>
              <w:rPr>
                <w:rFonts w:ascii="Verdana" w:hAnsi="Verdana"/>
                <w:b/>
              </w:rPr>
            </w:pPr>
            <w:r w:rsidRPr="00634162">
              <w:rPr>
                <w:rFonts w:ascii="Verdana" w:hAnsi="Verdana"/>
                <w:b/>
              </w:rPr>
              <w:t>Personal Skills and Qualities</w:t>
            </w:r>
          </w:p>
        </w:tc>
        <w:tc>
          <w:tcPr>
            <w:tcW w:w="1792" w:type="dxa"/>
          </w:tcPr>
          <w:p w14:paraId="2554614D" w14:textId="77777777" w:rsidR="004775BC" w:rsidRPr="00634162" w:rsidRDefault="004775BC" w:rsidP="008E7C8A">
            <w:pPr>
              <w:rPr>
                <w:rFonts w:ascii="Verdana" w:hAnsi="Verdana"/>
              </w:rPr>
            </w:pPr>
          </w:p>
        </w:tc>
        <w:tc>
          <w:tcPr>
            <w:tcW w:w="2949" w:type="dxa"/>
          </w:tcPr>
          <w:p w14:paraId="31258444" w14:textId="77777777" w:rsidR="004775BC" w:rsidRPr="00634162" w:rsidRDefault="004775BC" w:rsidP="008E7C8A">
            <w:pPr>
              <w:rPr>
                <w:rFonts w:ascii="Verdana" w:hAnsi="Verdana"/>
              </w:rPr>
            </w:pPr>
          </w:p>
        </w:tc>
      </w:tr>
      <w:tr w:rsidR="004775BC" w:rsidRPr="00634162" w14:paraId="5C790236" w14:textId="77777777" w:rsidTr="00001C74">
        <w:tc>
          <w:tcPr>
            <w:tcW w:w="4501" w:type="dxa"/>
          </w:tcPr>
          <w:p w14:paraId="207DC7D9" w14:textId="77777777" w:rsidR="004775BC" w:rsidRPr="00634162" w:rsidRDefault="004775BC" w:rsidP="008E7C8A">
            <w:pPr>
              <w:rPr>
                <w:rFonts w:ascii="Verdana" w:hAnsi="Verdana"/>
              </w:rPr>
            </w:pPr>
            <w:r w:rsidRPr="00634162">
              <w:rPr>
                <w:rFonts w:ascii="Verdana" w:hAnsi="Verdana"/>
              </w:rPr>
              <w:t xml:space="preserve">Ability to promote the school’s aims positively </w:t>
            </w:r>
          </w:p>
        </w:tc>
        <w:tc>
          <w:tcPr>
            <w:tcW w:w="1792" w:type="dxa"/>
          </w:tcPr>
          <w:p w14:paraId="14688269" w14:textId="77777777" w:rsidR="004775BC" w:rsidRPr="00634162" w:rsidRDefault="004775BC" w:rsidP="008E7C8A">
            <w:pPr>
              <w:rPr>
                <w:rFonts w:ascii="Verdana" w:hAnsi="Verdana"/>
              </w:rPr>
            </w:pPr>
            <w:r w:rsidRPr="00634162">
              <w:rPr>
                <w:rFonts w:ascii="Verdana" w:hAnsi="Verdana"/>
              </w:rPr>
              <w:t>Essential</w:t>
            </w:r>
          </w:p>
        </w:tc>
        <w:tc>
          <w:tcPr>
            <w:tcW w:w="2949" w:type="dxa"/>
          </w:tcPr>
          <w:p w14:paraId="085FC0ED" w14:textId="77777777" w:rsidR="004775BC" w:rsidRPr="00634162" w:rsidRDefault="004775BC" w:rsidP="008E7C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A,I</w:t>
            </w:r>
          </w:p>
        </w:tc>
      </w:tr>
      <w:tr w:rsidR="004775BC" w:rsidRPr="00634162" w14:paraId="7BCA091B" w14:textId="77777777" w:rsidTr="00001C74">
        <w:tc>
          <w:tcPr>
            <w:tcW w:w="4501" w:type="dxa"/>
          </w:tcPr>
          <w:p w14:paraId="2956C1B6" w14:textId="77777777" w:rsidR="004775BC" w:rsidRDefault="004775BC" w:rsidP="008E7C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high level of interpersonal skills – the ability to relate well to children </w:t>
            </w:r>
          </w:p>
        </w:tc>
        <w:tc>
          <w:tcPr>
            <w:tcW w:w="1792" w:type="dxa"/>
          </w:tcPr>
          <w:p w14:paraId="005232C5" w14:textId="77777777" w:rsidR="004775BC" w:rsidRPr="00634162" w:rsidRDefault="004775BC" w:rsidP="008E7C8A">
            <w:pPr>
              <w:rPr>
                <w:rFonts w:ascii="Verdana" w:hAnsi="Verdana"/>
              </w:rPr>
            </w:pPr>
            <w:r w:rsidRPr="00634162">
              <w:rPr>
                <w:rFonts w:ascii="Verdana" w:hAnsi="Verdana"/>
              </w:rPr>
              <w:t>Essential</w:t>
            </w:r>
          </w:p>
        </w:tc>
        <w:tc>
          <w:tcPr>
            <w:tcW w:w="2949" w:type="dxa"/>
          </w:tcPr>
          <w:p w14:paraId="6C726643" w14:textId="77777777" w:rsidR="004775BC" w:rsidRDefault="004775BC" w:rsidP="008E7C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A, I</w:t>
            </w:r>
          </w:p>
        </w:tc>
      </w:tr>
      <w:tr w:rsidR="004775BC" w:rsidRPr="00634162" w14:paraId="7473D830" w14:textId="77777777" w:rsidTr="00001C74">
        <w:tc>
          <w:tcPr>
            <w:tcW w:w="4501" w:type="dxa"/>
          </w:tcPr>
          <w:p w14:paraId="10CC4746" w14:textId="77777777" w:rsidR="004775BC" w:rsidRDefault="004775BC" w:rsidP="008E7C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commitment to the development of investigative and independent learning</w:t>
            </w:r>
          </w:p>
        </w:tc>
        <w:tc>
          <w:tcPr>
            <w:tcW w:w="1792" w:type="dxa"/>
          </w:tcPr>
          <w:p w14:paraId="07D702A7" w14:textId="77777777" w:rsidR="004775BC" w:rsidRPr="00634162" w:rsidRDefault="004775BC" w:rsidP="008E7C8A">
            <w:pPr>
              <w:rPr>
                <w:rFonts w:ascii="Verdana" w:hAnsi="Verdana"/>
              </w:rPr>
            </w:pPr>
            <w:r w:rsidRPr="00634162">
              <w:rPr>
                <w:rFonts w:ascii="Verdana" w:hAnsi="Verdana"/>
              </w:rPr>
              <w:t>Essential</w:t>
            </w:r>
          </w:p>
        </w:tc>
        <w:tc>
          <w:tcPr>
            <w:tcW w:w="2949" w:type="dxa"/>
          </w:tcPr>
          <w:p w14:paraId="5E8D7950" w14:textId="77777777" w:rsidR="004775BC" w:rsidRDefault="009D4C00" w:rsidP="008E7C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A, </w:t>
            </w:r>
            <w:r w:rsidR="004775BC">
              <w:rPr>
                <w:rFonts w:ascii="Verdana" w:hAnsi="Verdana"/>
              </w:rPr>
              <w:t>I</w:t>
            </w:r>
          </w:p>
        </w:tc>
      </w:tr>
      <w:tr w:rsidR="004775BC" w:rsidRPr="00634162" w14:paraId="7DDE8395" w14:textId="77777777" w:rsidTr="00001C74">
        <w:tc>
          <w:tcPr>
            <w:tcW w:w="4501" w:type="dxa"/>
          </w:tcPr>
          <w:p w14:paraId="1B399962" w14:textId="77777777" w:rsidR="004775BC" w:rsidRDefault="004775BC" w:rsidP="008E7C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ability to provide objective and accurate feedback through observation </w:t>
            </w:r>
          </w:p>
        </w:tc>
        <w:tc>
          <w:tcPr>
            <w:tcW w:w="1792" w:type="dxa"/>
          </w:tcPr>
          <w:p w14:paraId="0BBE0678" w14:textId="77777777" w:rsidR="004775BC" w:rsidRPr="00634162" w:rsidRDefault="004775BC" w:rsidP="008E7C8A">
            <w:pPr>
              <w:rPr>
                <w:rFonts w:ascii="Verdana" w:hAnsi="Verdana"/>
              </w:rPr>
            </w:pPr>
            <w:r w:rsidRPr="00634162">
              <w:rPr>
                <w:rFonts w:ascii="Verdana" w:hAnsi="Verdana"/>
              </w:rPr>
              <w:t>Essential</w:t>
            </w:r>
          </w:p>
        </w:tc>
        <w:tc>
          <w:tcPr>
            <w:tcW w:w="2949" w:type="dxa"/>
          </w:tcPr>
          <w:p w14:paraId="140AD01C" w14:textId="77777777" w:rsidR="004775BC" w:rsidRDefault="009D4C00" w:rsidP="008E7C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A,I</w:t>
            </w:r>
          </w:p>
        </w:tc>
      </w:tr>
      <w:tr w:rsidR="004775BC" w:rsidRPr="00634162" w14:paraId="4CE49FDB" w14:textId="77777777" w:rsidTr="00001C74">
        <w:tc>
          <w:tcPr>
            <w:tcW w:w="4501" w:type="dxa"/>
          </w:tcPr>
          <w:p w14:paraId="5C6ADAEC" w14:textId="77777777" w:rsidR="004775BC" w:rsidRDefault="004775BC" w:rsidP="008E7C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Flexibility and an ability to use initiative when appropriate</w:t>
            </w:r>
          </w:p>
        </w:tc>
        <w:tc>
          <w:tcPr>
            <w:tcW w:w="1792" w:type="dxa"/>
          </w:tcPr>
          <w:p w14:paraId="0A5D69E0" w14:textId="77777777" w:rsidR="004775BC" w:rsidRPr="00634162" w:rsidRDefault="004775BC" w:rsidP="008E7C8A">
            <w:pPr>
              <w:rPr>
                <w:rFonts w:ascii="Verdana" w:hAnsi="Verdana"/>
              </w:rPr>
            </w:pPr>
            <w:r w:rsidRPr="00634162">
              <w:rPr>
                <w:rFonts w:ascii="Verdana" w:hAnsi="Verdana"/>
              </w:rPr>
              <w:t>Essential</w:t>
            </w:r>
          </w:p>
        </w:tc>
        <w:tc>
          <w:tcPr>
            <w:tcW w:w="2949" w:type="dxa"/>
          </w:tcPr>
          <w:p w14:paraId="3CB37D8F" w14:textId="77777777" w:rsidR="004775BC" w:rsidRDefault="004775BC" w:rsidP="008E7C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A, I</w:t>
            </w:r>
          </w:p>
        </w:tc>
      </w:tr>
      <w:tr w:rsidR="004775BC" w:rsidRPr="00634162" w14:paraId="7E6EA816" w14:textId="77777777" w:rsidTr="00001C74">
        <w:tc>
          <w:tcPr>
            <w:tcW w:w="4501" w:type="dxa"/>
          </w:tcPr>
          <w:p w14:paraId="79D56447" w14:textId="77777777" w:rsidR="004775BC" w:rsidRDefault="004775BC" w:rsidP="008E7C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 ability to work well independently and as part of a wider team</w:t>
            </w:r>
          </w:p>
        </w:tc>
        <w:tc>
          <w:tcPr>
            <w:tcW w:w="1792" w:type="dxa"/>
          </w:tcPr>
          <w:p w14:paraId="0A750230" w14:textId="77777777" w:rsidR="004775BC" w:rsidRPr="00634162" w:rsidRDefault="004775BC" w:rsidP="008E7C8A">
            <w:pPr>
              <w:rPr>
                <w:rFonts w:ascii="Verdana" w:hAnsi="Verdana"/>
              </w:rPr>
            </w:pPr>
            <w:r w:rsidRPr="00634162">
              <w:rPr>
                <w:rFonts w:ascii="Verdana" w:hAnsi="Verdana"/>
              </w:rPr>
              <w:t>Essential</w:t>
            </w:r>
          </w:p>
        </w:tc>
        <w:tc>
          <w:tcPr>
            <w:tcW w:w="2949" w:type="dxa"/>
          </w:tcPr>
          <w:p w14:paraId="45E1B1CC" w14:textId="77777777" w:rsidR="004775BC" w:rsidRDefault="004775BC" w:rsidP="008E7C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A, I</w:t>
            </w:r>
          </w:p>
        </w:tc>
      </w:tr>
      <w:tr w:rsidR="004775BC" w:rsidRPr="00634162" w14:paraId="5FEF11D2" w14:textId="77777777" w:rsidTr="00001C74">
        <w:tc>
          <w:tcPr>
            <w:tcW w:w="4501" w:type="dxa"/>
          </w:tcPr>
          <w:p w14:paraId="7633510B" w14:textId="77777777" w:rsidR="004775BC" w:rsidRDefault="004775BC" w:rsidP="008E7C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Excellent organisational skills</w:t>
            </w:r>
          </w:p>
        </w:tc>
        <w:tc>
          <w:tcPr>
            <w:tcW w:w="1792" w:type="dxa"/>
          </w:tcPr>
          <w:p w14:paraId="29B91958" w14:textId="77777777" w:rsidR="004775BC" w:rsidRPr="00634162" w:rsidRDefault="004775BC" w:rsidP="008E7C8A">
            <w:pPr>
              <w:rPr>
                <w:rFonts w:ascii="Verdana" w:hAnsi="Verdana"/>
              </w:rPr>
            </w:pPr>
            <w:r w:rsidRPr="00634162">
              <w:rPr>
                <w:rFonts w:ascii="Verdana" w:hAnsi="Verdana"/>
              </w:rPr>
              <w:t>Essential</w:t>
            </w:r>
          </w:p>
        </w:tc>
        <w:tc>
          <w:tcPr>
            <w:tcW w:w="2949" w:type="dxa"/>
          </w:tcPr>
          <w:p w14:paraId="3D0E12AB" w14:textId="77777777" w:rsidR="004775BC" w:rsidRDefault="004775BC" w:rsidP="008E7C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A, I</w:t>
            </w:r>
          </w:p>
        </w:tc>
      </w:tr>
      <w:tr w:rsidR="004775BC" w:rsidRPr="00634162" w14:paraId="710FE789" w14:textId="77777777" w:rsidTr="00001C74">
        <w:tc>
          <w:tcPr>
            <w:tcW w:w="4501" w:type="dxa"/>
          </w:tcPr>
          <w:p w14:paraId="718B8E1C" w14:textId="77777777" w:rsidR="004775BC" w:rsidRDefault="004775BC" w:rsidP="008E7C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Good ICT skills</w:t>
            </w:r>
          </w:p>
        </w:tc>
        <w:tc>
          <w:tcPr>
            <w:tcW w:w="1792" w:type="dxa"/>
          </w:tcPr>
          <w:p w14:paraId="11D7CCCC" w14:textId="77777777" w:rsidR="004775BC" w:rsidRPr="00634162" w:rsidRDefault="004775BC" w:rsidP="008E7C8A">
            <w:pPr>
              <w:rPr>
                <w:rFonts w:ascii="Verdana" w:hAnsi="Verdana"/>
              </w:rPr>
            </w:pPr>
            <w:r w:rsidRPr="00634162">
              <w:rPr>
                <w:rFonts w:ascii="Verdana" w:hAnsi="Verdana"/>
              </w:rPr>
              <w:t>Essential</w:t>
            </w:r>
          </w:p>
        </w:tc>
        <w:tc>
          <w:tcPr>
            <w:tcW w:w="2949" w:type="dxa"/>
          </w:tcPr>
          <w:p w14:paraId="1ED87512" w14:textId="77777777" w:rsidR="004775BC" w:rsidRDefault="004775BC" w:rsidP="008E7C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A, I</w:t>
            </w:r>
          </w:p>
        </w:tc>
      </w:tr>
      <w:tr w:rsidR="004775BC" w:rsidRPr="00634162" w14:paraId="336ED270" w14:textId="77777777" w:rsidTr="00001C74">
        <w:tc>
          <w:tcPr>
            <w:tcW w:w="4501" w:type="dxa"/>
          </w:tcPr>
          <w:p w14:paraId="0A327539" w14:textId="77777777" w:rsidR="004775BC" w:rsidRDefault="004775BC" w:rsidP="008E7C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commitment to their own personal development </w:t>
            </w:r>
          </w:p>
        </w:tc>
        <w:tc>
          <w:tcPr>
            <w:tcW w:w="1792" w:type="dxa"/>
          </w:tcPr>
          <w:p w14:paraId="4CC7C853" w14:textId="77777777" w:rsidR="004775BC" w:rsidRPr="00634162" w:rsidRDefault="004775BC" w:rsidP="008E7C8A">
            <w:pPr>
              <w:rPr>
                <w:rFonts w:ascii="Verdana" w:hAnsi="Verdana"/>
              </w:rPr>
            </w:pPr>
            <w:r w:rsidRPr="00634162">
              <w:rPr>
                <w:rFonts w:ascii="Verdana" w:hAnsi="Verdana"/>
              </w:rPr>
              <w:t>Essential</w:t>
            </w:r>
          </w:p>
        </w:tc>
        <w:tc>
          <w:tcPr>
            <w:tcW w:w="2949" w:type="dxa"/>
          </w:tcPr>
          <w:p w14:paraId="275CEFF8" w14:textId="77777777" w:rsidR="004775BC" w:rsidRDefault="004775BC" w:rsidP="008E7C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A, I</w:t>
            </w:r>
          </w:p>
        </w:tc>
      </w:tr>
      <w:tr w:rsidR="004775BC" w:rsidRPr="00634162" w14:paraId="65F976AD" w14:textId="77777777" w:rsidTr="00001C74">
        <w:tc>
          <w:tcPr>
            <w:tcW w:w="4501" w:type="dxa"/>
          </w:tcPr>
          <w:p w14:paraId="3D8BE842" w14:textId="77777777" w:rsidR="004775BC" w:rsidRDefault="004775BC" w:rsidP="008E7C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 appreciation of confidentiality </w:t>
            </w:r>
          </w:p>
        </w:tc>
        <w:tc>
          <w:tcPr>
            <w:tcW w:w="1792" w:type="dxa"/>
          </w:tcPr>
          <w:p w14:paraId="3B59F016" w14:textId="77777777" w:rsidR="004775BC" w:rsidRPr="00634162" w:rsidRDefault="004775BC" w:rsidP="008E7C8A">
            <w:pPr>
              <w:rPr>
                <w:rFonts w:ascii="Verdana" w:hAnsi="Verdana"/>
              </w:rPr>
            </w:pPr>
            <w:r w:rsidRPr="00634162">
              <w:rPr>
                <w:rFonts w:ascii="Verdana" w:hAnsi="Verdana"/>
              </w:rPr>
              <w:t>Essential</w:t>
            </w:r>
          </w:p>
        </w:tc>
        <w:tc>
          <w:tcPr>
            <w:tcW w:w="2949" w:type="dxa"/>
          </w:tcPr>
          <w:p w14:paraId="045C5A1B" w14:textId="77777777" w:rsidR="004775BC" w:rsidRPr="00F014A0" w:rsidRDefault="004775BC" w:rsidP="008E7C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</w:p>
        </w:tc>
      </w:tr>
      <w:tr w:rsidR="004775BC" w:rsidRPr="00634162" w14:paraId="406ABCDD" w14:textId="77777777" w:rsidTr="00001C74">
        <w:tc>
          <w:tcPr>
            <w:tcW w:w="4501" w:type="dxa"/>
          </w:tcPr>
          <w:p w14:paraId="2E4AC5E2" w14:textId="77777777" w:rsidR="004775BC" w:rsidRDefault="004775BC" w:rsidP="008E7C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good sense of humour</w:t>
            </w:r>
          </w:p>
        </w:tc>
        <w:tc>
          <w:tcPr>
            <w:tcW w:w="1792" w:type="dxa"/>
          </w:tcPr>
          <w:p w14:paraId="05962C52" w14:textId="77777777" w:rsidR="004775BC" w:rsidRPr="00634162" w:rsidRDefault="004775BC" w:rsidP="008E7C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Desirable</w:t>
            </w:r>
          </w:p>
        </w:tc>
        <w:tc>
          <w:tcPr>
            <w:tcW w:w="2949" w:type="dxa"/>
          </w:tcPr>
          <w:p w14:paraId="6D2F089F" w14:textId="77777777" w:rsidR="004775BC" w:rsidRDefault="004775BC" w:rsidP="008E7C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</w:p>
        </w:tc>
      </w:tr>
      <w:tr w:rsidR="004775BC" w:rsidRPr="00634162" w14:paraId="1E4E8D0F" w14:textId="77777777" w:rsidTr="00001C74">
        <w:tc>
          <w:tcPr>
            <w:tcW w:w="4501" w:type="dxa"/>
          </w:tcPr>
          <w:p w14:paraId="59DC42ED" w14:textId="77777777" w:rsidR="004775BC" w:rsidRPr="00634162" w:rsidRDefault="004775BC" w:rsidP="008E7C8A">
            <w:pPr>
              <w:rPr>
                <w:rFonts w:ascii="Verdana" w:hAnsi="Verdana"/>
              </w:rPr>
            </w:pPr>
            <w:r w:rsidRPr="00634162">
              <w:rPr>
                <w:rFonts w:ascii="Verdana" w:hAnsi="Verdana"/>
              </w:rPr>
              <w:t>Approachable</w:t>
            </w:r>
          </w:p>
        </w:tc>
        <w:tc>
          <w:tcPr>
            <w:tcW w:w="1792" w:type="dxa"/>
          </w:tcPr>
          <w:p w14:paraId="7200535D" w14:textId="77777777" w:rsidR="004775BC" w:rsidRPr="00634162" w:rsidRDefault="004775BC" w:rsidP="008E7C8A">
            <w:pPr>
              <w:rPr>
                <w:rFonts w:ascii="Verdana" w:hAnsi="Verdana"/>
              </w:rPr>
            </w:pPr>
            <w:r w:rsidRPr="00634162">
              <w:rPr>
                <w:rFonts w:ascii="Verdana" w:hAnsi="Verdana"/>
              </w:rPr>
              <w:t>Essential</w:t>
            </w:r>
          </w:p>
        </w:tc>
        <w:tc>
          <w:tcPr>
            <w:tcW w:w="2949" w:type="dxa"/>
          </w:tcPr>
          <w:p w14:paraId="118B0BC0" w14:textId="77777777" w:rsidR="004775BC" w:rsidRPr="00634162" w:rsidRDefault="004775BC" w:rsidP="008E7C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</w:p>
        </w:tc>
      </w:tr>
      <w:tr w:rsidR="004775BC" w:rsidRPr="00634162" w14:paraId="37ADACA2" w14:textId="77777777" w:rsidTr="00001C74">
        <w:tc>
          <w:tcPr>
            <w:tcW w:w="4501" w:type="dxa"/>
          </w:tcPr>
          <w:p w14:paraId="468636CA" w14:textId="77777777" w:rsidR="004775BC" w:rsidRPr="00634162" w:rsidRDefault="004775BC" w:rsidP="008E7C8A">
            <w:pPr>
              <w:rPr>
                <w:rFonts w:ascii="Verdana" w:hAnsi="Verdana"/>
              </w:rPr>
            </w:pPr>
            <w:r w:rsidRPr="00634162">
              <w:rPr>
                <w:rFonts w:ascii="Verdana" w:hAnsi="Verdana"/>
              </w:rPr>
              <w:t xml:space="preserve">Committed </w:t>
            </w:r>
          </w:p>
        </w:tc>
        <w:tc>
          <w:tcPr>
            <w:tcW w:w="1792" w:type="dxa"/>
          </w:tcPr>
          <w:p w14:paraId="25F0C205" w14:textId="77777777" w:rsidR="004775BC" w:rsidRPr="00634162" w:rsidRDefault="004775BC" w:rsidP="008E7C8A">
            <w:pPr>
              <w:rPr>
                <w:rFonts w:ascii="Verdana" w:hAnsi="Verdana"/>
              </w:rPr>
            </w:pPr>
            <w:r w:rsidRPr="00634162">
              <w:rPr>
                <w:rFonts w:ascii="Verdana" w:hAnsi="Verdana"/>
              </w:rPr>
              <w:t>Essential</w:t>
            </w:r>
          </w:p>
        </w:tc>
        <w:tc>
          <w:tcPr>
            <w:tcW w:w="2949" w:type="dxa"/>
          </w:tcPr>
          <w:p w14:paraId="204FFD1B" w14:textId="77777777" w:rsidR="004775BC" w:rsidRPr="00634162" w:rsidRDefault="004775BC" w:rsidP="008E7C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</w:p>
        </w:tc>
      </w:tr>
      <w:tr w:rsidR="004775BC" w:rsidRPr="00634162" w14:paraId="79E0DCB2" w14:textId="77777777" w:rsidTr="00001C74">
        <w:tc>
          <w:tcPr>
            <w:tcW w:w="4501" w:type="dxa"/>
          </w:tcPr>
          <w:p w14:paraId="1CC482B1" w14:textId="77777777" w:rsidR="004775BC" w:rsidRPr="00634162" w:rsidRDefault="004775BC" w:rsidP="008E7C8A">
            <w:pPr>
              <w:rPr>
                <w:rFonts w:ascii="Verdana" w:hAnsi="Verdana"/>
              </w:rPr>
            </w:pPr>
            <w:r w:rsidRPr="00634162">
              <w:rPr>
                <w:rFonts w:ascii="Verdana" w:hAnsi="Verdana"/>
              </w:rPr>
              <w:lastRenderedPageBreak/>
              <w:t>Empathetic</w:t>
            </w:r>
          </w:p>
        </w:tc>
        <w:tc>
          <w:tcPr>
            <w:tcW w:w="1792" w:type="dxa"/>
          </w:tcPr>
          <w:p w14:paraId="39D690D9" w14:textId="77777777" w:rsidR="004775BC" w:rsidRPr="00634162" w:rsidRDefault="004775BC" w:rsidP="008E7C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Desirable</w:t>
            </w:r>
          </w:p>
        </w:tc>
        <w:tc>
          <w:tcPr>
            <w:tcW w:w="2949" w:type="dxa"/>
          </w:tcPr>
          <w:p w14:paraId="777FB8C9" w14:textId="77777777" w:rsidR="004775BC" w:rsidRPr="00634162" w:rsidRDefault="004775BC" w:rsidP="008E7C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</w:p>
        </w:tc>
      </w:tr>
      <w:tr w:rsidR="004775BC" w:rsidRPr="00634162" w14:paraId="473EFCB4" w14:textId="77777777" w:rsidTr="00001C74">
        <w:tc>
          <w:tcPr>
            <w:tcW w:w="4501" w:type="dxa"/>
          </w:tcPr>
          <w:p w14:paraId="427F853C" w14:textId="77777777" w:rsidR="004775BC" w:rsidRPr="00634162" w:rsidRDefault="004775BC" w:rsidP="008E7C8A">
            <w:pPr>
              <w:rPr>
                <w:rFonts w:ascii="Verdana" w:hAnsi="Verdana"/>
              </w:rPr>
            </w:pPr>
            <w:r w:rsidRPr="00634162">
              <w:rPr>
                <w:rFonts w:ascii="Verdana" w:hAnsi="Verdana"/>
              </w:rPr>
              <w:t>Enthusiastic</w:t>
            </w:r>
          </w:p>
        </w:tc>
        <w:tc>
          <w:tcPr>
            <w:tcW w:w="1792" w:type="dxa"/>
          </w:tcPr>
          <w:p w14:paraId="31273048" w14:textId="77777777" w:rsidR="004775BC" w:rsidRPr="00634162" w:rsidRDefault="004775BC" w:rsidP="008E7C8A">
            <w:pPr>
              <w:rPr>
                <w:rFonts w:ascii="Verdana" w:hAnsi="Verdana"/>
              </w:rPr>
            </w:pPr>
            <w:r w:rsidRPr="00634162">
              <w:rPr>
                <w:rFonts w:ascii="Verdana" w:hAnsi="Verdana"/>
              </w:rPr>
              <w:t>Essential</w:t>
            </w:r>
          </w:p>
        </w:tc>
        <w:tc>
          <w:tcPr>
            <w:tcW w:w="2949" w:type="dxa"/>
          </w:tcPr>
          <w:p w14:paraId="4773F9B2" w14:textId="77777777" w:rsidR="004775BC" w:rsidRPr="00634162" w:rsidRDefault="004775BC" w:rsidP="008E7C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</w:p>
        </w:tc>
      </w:tr>
      <w:tr w:rsidR="004775BC" w:rsidRPr="00634162" w14:paraId="549DFFEB" w14:textId="77777777" w:rsidTr="00001C74">
        <w:tc>
          <w:tcPr>
            <w:tcW w:w="4501" w:type="dxa"/>
          </w:tcPr>
          <w:p w14:paraId="56715377" w14:textId="77777777" w:rsidR="004775BC" w:rsidRPr="00634162" w:rsidRDefault="004775BC" w:rsidP="008E7C8A">
            <w:pPr>
              <w:rPr>
                <w:rFonts w:ascii="Verdana" w:hAnsi="Verdana"/>
              </w:rPr>
            </w:pPr>
            <w:r w:rsidRPr="00634162">
              <w:rPr>
                <w:rFonts w:ascii="Verdana" w:hAnsi="Verdana"/>
              </w:rPr>
              <w:t>Organised</w:t>
            </w:r>
          </w:p>
        </w:tc>
        <w:tc>
          <w:tcPr>
            <w:tcW w:w="1792" w:type="dxa"/>
          </w:tcPr>
          <w:p w14:paraId="549BE069" w14:textId="77777777" w:rsidR="004775BC" w:rsidRPr="00634162" w:rsidRDefault="004775BC" w:rsidP="008E7C8A">
            <w:pPr>
              <w:rPr>
                <w:rFonts w:ascii="Verdana" w:hAnsi="Verdana"/>
              </w:rPr>
            </w:pPr>
            <w:r w:rsidRPr="00634162">
              <w:rPr>
                <w:rFonts w:ascii="Verdana" w:hAnsi="Verdana"/>
              </w:rPr>
              <w:t>Essential</w:t>
            </w:r>
          </w:p>
        </w:tc>
        <w:tc>
          <w:tcPr>
            <w:tcW w:w="2949" w:type="dxa"/>
          </w:tcPr>
          <w:p w14:paraId="7AFCF05C" w14:textId="77777777" w:rsidR="004775BC" w:rsidRPr="00634162" w:rsidRDefault="004775BC" w:rsidP="008E7C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</w:p>
        </w:tc>
      </w:tr>
      <w:tr w:rsidR="004775BC" w:rsidRPr="00634162" w14:paraId="78CF7598" w14:textId="77777777" w:rsidTr="00001C74">
        <w:tc>
          <w:tcPr>
            <w:tcW w:w="4501" w:type="dxa"/>
          </w:tcPr>
          <w:p w14:paraId="4C6FB602" w14:textId="77777777" w:rsidR="004775BC" w:rsidRPr="00634162" w:rsidRDefault="004775BC" w:rsidP="008E7C8A">
            <w:pPr>
              <w:rPr>
                <w:rFonts w:ascii="Verdana" w:hAnsi="Verdana"/>
              </w:rPr>
            </w:pPr>
            <w:r w:rsidRPr="00634162">
              <w:rPr>
                <w:rFonts w:ascii="Verdana" w:hAnsi="Verdana"/>
              </w:rPr>
              <w:t>Patient</w:t>
            </w:r>
          </w:p>
        </w:tc>
        <w:tc>
          <w:tcPr>
            <w:tcW w:w="1792" w:type="dxa"/>
          </w:tcPr>
          <w:p w14:paraId="74A64A2F" w14:textId="77777777" w:rsidR="004775BC" w:rsidRPr="00634162" w:rsidRDefault="004775BC" w:rsidP="008E7C8A">
            <w:pPr>
              <w:rPr>
                <w:rFonts w:ascii="Verdana" w:hAnsi="Verdana"/>
              </w:rPr>
            </w:pPr>
            <w:r w:rsidRPr="00634162">
              <w:rPr>
                <w:rFonts w:ascii="Verdana" w:hAnsi="Verdana"/>
              </w:rPr>
              <w:t>Essential</w:t>
            </w:r>
          </w:p>
        </w:tc>
        <w:tc>
          <w:tcPr>
            <w:tcW w:w="2949" w:type="dxa"/>
          </w:tcPr>
          <w:p w14:paraId="2A78D6A6" w14:textId="77777777" w:rsidR="004775BC" w:rsidRPr="00634162" w:rsidRDefault="004775BC" w:rsidP="008E7C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</w:p>
        </w:tc>
      </w:tr>
      <w:tr w:rsidR="004775BC" w:rsidRPr="00634162" w14:paraId="68CFAD5B" w14:textId="77777777" w:rsidTr="00001C74">
        <w:tc>
          <w:tcPr>
            <w:tcW w:w="4501" w:type="dxa"/>
          </w:tcPr>
          <w:p w14:paraId="49DF3983" w14:textId="77777777" w:rsidR="004775BC" w:rsidRPr="00634162" w:rsidRDefault="004775BC" w:rsidP="008E7C8A">
            <w:pPr>
              <w:rPr>
                <w:rFonts w:ascii="Verdana" w:hAnsi="Verdana"/>
              </w:rPr>
            </w:pPr>
            <w:r w:rsidRPr="00634162">
              <w:rPr>
                <w:rFonts w:ascii="Verdana" w:hAnsi="Verdana"/>
              </w:rPr>
              <w:t>Resourceful</w:t>
            </w:r>
          </w:p>
        </w:tc>
        <w:tc>
          <w:tcPr>
            <w:tcW w:w="1792" w:type="dxa"/>
          </w:tcPr>
          <w:p w14:paraId="13AE22A5" w14:textId="77777777" w:rsidR="004775BC" w:rsidRPr="00634162" w:rsidRDefault="004775BC" w:rsidP="008E7C8A">
            <w:pPr>
              <w:rPr>
                <w:rFonts w:ascii="Verdana" w:hAnsi="Verdana"/>
              </w:rPr>
            </w:pPr>
            <w:r w:rsidRPr="00634162">
              <w:rPr>
                <w:rFonts w:ascii="Verdana" w:hAnsi="Verdana"/>
              </w:rPr>
              <w:t>Essential</w:t>
            </w:r>
          </w:p>
        </w:tc>
        <w:tc>
          <w:tcPr>
            <w:tcW w:w="2949" w:type="dxa"/>
          </w:tcPr>
          <w:p w14:paraId="1A73D56E" w14:textId="77777777" w:rsidR="004775BC" w:rsidRPr="00634162" w:rsidRDefault="004775BC" w:rsidP="008E7C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</w:p>
        </w:tc>
      </w:tr>
    </w:tbl>
    <w:p w14:paraId="023A7872" w14:textId="77777777" w:rsidR="0021782F" w:rsidRPr="00FF6AD2" w:rsidRDefault="0021782F" w:rsidP="004836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182B4E9C" w14:textId="77777777" w:rsidR="003D3638" w:rsidRDefault="003D3638" w:rsidP="004836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50737C0F" w14:textId="77777777" w:rsidR="003D3638" w:rsidRPr="00FF6AD2" w:rsidRDefault="003D3638" w:rsidP="00483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96B1D91" w14:textId="77777777" w:rsidR="00E7666E" w:rsidRPr="00FF6AD2" w:rsidRDefault="00E7666E" w:rsidP="003D363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E7666E" w:rsidRPr="00FF6AD2" w:rsidSect="003D3638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172BC"/>
    <w:multiLevelType w:val="hybridMultilevel"/>
    <w:tmpl w:val="78561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65289"/>
    <w:multiLevelType w:val="hybridMultilevel"/>
    <w:tmpl w:val="E57EB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356564">
    <w:abstractNumId w:val="0"/>
  </w:num>
  <w:num w:numId="2" w16cid:durableId="1468548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6E1"/>
    <w:rsid w:val="00001C74"/>
    <w:rsid w:val="0021782F"/>
    <w:rsid w:val="00241186"/>
    <w:rsid w:val="003A698E"/>
    <w:rsid w:val="003D3638"/>
    <w:rsid w:val="004775BC"/>
    <w:rsid w:val="004836E1"/>
    <w:rsid w:val="005661C6"/>
    <w:rsid w:val="005A56DB"/>
    <w:rsid w:val="005C5704"/>
    <w:rsid w:val="008005A9"/>
    <w:rsid w:val="0085793E"/>
    <w:rsid w:val="0090601C"/>
    <w:rsid w:val="009D4C00"/>
    <w:rsid w:val="00A14F7F"/>
    <w:rsid w:val="00B97C93"/>
    <w:rsid w:val="00BE580B"/>
    <w:rsid w:val="00BF60AA"/>
    <w:rsid w:val="00CF7741"/>
    <w:rsid w:val="00D570CF"/>
    <w:rsid w:val="00E7666E"/>
    <w:rsid w:val="00EE1FFE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E48FF"/>
  <w15:docId w15:val="{08F972C1-93EB-4C01-A283-D4EAB0CD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AD2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775B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paragraph" w:styleId="BodyText">
    <w:name w:val="Body Text"/>
    <w:basedOn w:val="Normal"/>
    <w:link w:val="BodyTextChar"/>
    <w:rsid w:val="004775B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775B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 Ellinson</cp:lastModifiedBy>
  <cp:revision>2</cp:revision>
  <cp:lastPrinted>2013-12-05T10:58:00Z</cp:lastPrinted>
  <dcterms:created xsi:type="dcterms:W3CDTF">2025-06-11T12:04:00Z</dcterms:created>
  <dcterms:modified xsi:type="dcterms:W3CDTF">2025-06-11T12:04:00Z</dcterms:modified>
</cp:coreProperties>
</file>